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C6A69" w14:textId="77777777" w:rsidR="0087700B" w:rsidRPr="00985A79" w:rsidRDefault="0087700B" w:rsidP="00F0466B">
      <w:pPr>
        <w:pStyle w:val="Ttulo1"/>
        <w:jc w:val="center"/>
        <w:rPr>
          <w:rFonts w:ascii="Arial" w:hAnsi="Arial" w:cs="Arial"/>
          <w:color w:val="002060"/>
        </w:rPr>
      </w:pPr>
      <w:bookmarkStart w:id="0" w:name="_GoBack"/>
      <w:bookmarkEnd w:id="0"/>
      <w:r w:rsidRPr="00985A79">
        <w:rPr>
          <w:rFonts w:ascii="Arial" w:hAnsi="Arial" w:cs="Arial"/>
          <w:color w:val="002060"/>
        </w:rPr>
        <w:t>PLAN DE FUNCIONAMIENTO 2021</w:t>
      </w:r>
    </w:p>
    <w:p w14:paraId="240AFC7D" w14:textId="77777777" w:rsidR="0087700B" w:rsidRPr="00985A79" w:rsidRDefault="0087700B" w:rsidP="0009144E">
      <w:pPr>
        <w:jc w:val="both"/>
        <w:rPr>
          <w:rFonts w:ascii="Arial" w:hAnsi="Arial" w:cs="Arial"/>
          <w:color w:val="002060"/>
        </w:rPr>
      </w:pPr>
      <w:r w:rsidRPr="00985A79">
        <w:rPr>
          <w:rFonts w:ascii="Arial" w:hAnsi="Arial" w:cs="Arial"/>
          <w:color w:val="002060"/>
        </w:rPr>
        <w:t>Los establecimientos deben diseñar su Plan de Funcionamiento para el año 2021 cumpliendo con los protocolos elaborados por el Ministerio de Educación, en conjunto con el Ministerio de Salud. El Plan deberá ser entregado a más tardar el viernes 8 de enero del 2021.</w:t>
      </w:r>
    </w:p>
    <w:p w14:paraId="5484FFAE" w14:textId="77777777" w:rsidR="000E0E74" w:rsidRPr="00985A79" w:rsidRDefault="000E0E74" w:rsidP="0087700B">
      <w:pPr>
        <w:rPr>
          <w:rFonts w:ascii="Arial" w:hAnsi="Arial" w:cs="Arial"/>
          <w:color w:val="002060"/>
        </w:rPr>
      </w:pPr>
    </w:p>
    <w:p w14:paraId="0D519FDD" w14:textId="77777777" w:rsidR="004A644C" w:rsidRPr="00985A79" w:rsidRDefault="004A644C" w:rsidP="004A644C">
      <w:pPr>
        <w:rPr>
          <w:rFonts w:ascii="Arial" w:hAnsi="Arial" w:cs="Arial"/>
          <w:color w:val="002060"/>
        </w:rPr>
      </w:pPr>
      <w:r w:rsidRPr="00985A79">
        <w:rPr>
          <w:rFonts w:ascii="Arial" w:hAnsi="Arial" w:cs="Arial"/>
          <w:color w:val="002060"/>
        </w:rPr>
        <w:t>Nombre de Establecimiento</w:t>
      </w:r>
    </w:p>
    <w:tbl>
      <w:tblPr>
        <w:tblStyle w:val="Tablaconcuadrcula"/>
        <w:tblW w:w="0" w:type="auto"/>
        <w:tblLook w:val="04A0" w:firstRow="1" w:lastRow="0" w:firstColumn="1" w:lastColumn="0" w:noHBand="0" w:noVBand="1"/>
      </w:tblPr>
      <w:tblGrid>
        <w:gridCol w:w="8828"/>
      </w:tblGrid>
      <w:tr w:rsidR="000E0E74" w:rsidRPr="00985A79" w14:paraId="20F48703" w14:textId="77777777" w:rsidTr="000E0E74">
        <w:tc>
          <w:tcPr>
            <w:tcW w:w="8828" w:type="dxa"/>
          </w:tcPr>
          <w:p w14:paraId="0F6E991C" w14:textId="76BAA02B" w:rsidR="000E0E74" w:rsidRPr="00985A79" w:rsidRDefault="00F7359F" w:rsidP="004A644C">
            <w:pPr>
              <w:rPr>
                <w:rFonts w:ascii="Arial" w:hAnsi="Arial" w:cs="Arial"/>
                <w:color w:val="002060"/>
              </w:rPr>
            </w:pPr>
            <w:r w:rsidRPr="00985A79">
              <w:rPr>
                <w:rFonts w:ascii="Arial" w:hAnsi="Arial" w:cs="Arial"/>
                <w:color w:val="002060"/>
              </w:rPr>
              <w:t xml:space="preserve">FUNDACIÓN EDUCACIONAL </w:t>
            </w:r>
            <w:r w:rsidR="0077621C" w:rsidRPr="00985A79">
              <w:rPr>
                <w:rFonts w:ascii="Arial" w:hAnsi="Arial" w:cs="Arial"/>
                <w:color w:val="002060"/>
              </w:rPr>
              <w:t>COLEGIO MARÍA INMACULADA</w:t>
            </w:r>
          </w:p>
        </w:tc>
      </w:tr>
    </w:tbl>
    <w:p w14:paraId="5FEC4EA3" w14:textId="77777777" w:rsidR="000E0E74" w:rsidRPr="00985A79" w:rsidRDefault="000E0E74" w:rsidP="004A644C">
      <w:pPr>
        <w:rPr>
          <w:rFonts w:ascii="Arial" w:hAnsi="Arial" w:cs="Arial"/>
          <w:color w:val="002060"/>
        </w:rPr>
      </w:pPr>
    </w:p>
    <w:p w14:paraId="0791A72C" w14:textId="77777777" w:rsidR="004A644C" w:rsidRPr="00985A79" w:rsidRDefault="004A644C" w:rsidP="004A644C">
      <w:pPr>
        <w:rPr>
          <w:rFonts w:ascii="Arial" w:hAnsi="Arial" w:cs="Arial"/>
          <w:color w:val="002060"/>
        </w:rPr>
      </w:pPr>
      <w:r w:rsidRPr="00985A79">
        <w:rPr>
          <w:rFonts w:ascii="Arial" w:hAnsi="Arial" w:cs="Arial"/>
          <w:color w:val="002060"/>
        </w:rPr>
        <w:t>Dependencia del Establecimiento</w:t>
      </w:r>
    </w:p>
    <w:tbl>
      <w:tblPr>
        <w:tblStyle w:val="Tablaconcuadrcula"/>
        <w:tblW w:w="0" w:type="auto"/>
        <w:tblLook w:val="04A0" w:firstRow="1" w:lastRow="0" w:firstColumn="1" w:lastColumn="0" w:noHBand="0" w:noVBand="1"/>
      </w:tblPr>
      <w:tblGrid>
        <w:gridCol w:w="8828"/>
      </w:tblGrid>
      <w:tr w:rsidR="000E0E74" w:rsidRPr="00985A79" w14:paraId="62B00A1B" w14:textId="77777777" w:rsidTr="000E0E74">
        <w:tc>
          <w:tcPr>
            <w:tcW w:w="8828" w:type="dxa"/>
          </w:tcPr>
          <w:p w14:paraId="79C7024C" w14:textId="7C7901DC" w:rsidR="000E0E74" w:rsidRPr="00985A79" w:rsidRDefault="00445086" w:rsidP="004A644C">
            <w:pPr>
              <w:rPr>
                <w:rFonts w:ascii="Arial" w:hAnsi="Arial" w:cs="Arial"/>
                <w:color w:val="002060"/>
              </w:rPr>
            </w:pPr>
            <w:r w:rsidRPr="00985A79">
              <w:rPr>
                <w:rFonts w:ascii="Arial" w:hAnsi="Arial" w:cs="Arial"/>
                <w:color w:val="002060"/>
              </w:rPr>
              <w:t xml:space="preserve">PARTICULAR SUBVENCIONADO </w:t>
            </w:r>
          </w:p>
        </w:tc>
      </w:tr>
    </w:tbl>
    <w:p w14:paraId="16808840" w14:textId="77777777" w:rsidR="000E0E74" w:rsidRPr="00985A79" w:rsidRDefault="000E0E74" w:rsidP="004A644C">
      <w:pPr>
        <w:rPr>
          <w:rFonts w:ascii="Arial" w:hAnsi="Arial" w:cs="Arial"/>
          <w:color w:val="002060"/>
        </w:rPr>
      </w:pPr>
    </w:p>
    <w:p w14:paraId="5BF7BBF1" w14:textId="77777777" w:rsidR="004A644C" w:rsidRPr="00985A79" w:rsidRDefault="004A644C" w:rsidP="004A644C">
      <w:pPr>
        <w:rPr>
          <w:rFonts w:ascii="Arial" w:hAnsi="Arial" w:cs="Arial"/>
          <w:color w:val="002060"/>
        </w:rPr>
      </w:pPr>
      <w:r w:rsidRPr="00985A79">
        <w:rPr>
          <w:rFonts w:ascii="Arial" w:hAnsi="Arial" w:cs="Arial"/>
          <w:color w:val="002060"/>
        </w:rPr>
        <w:t>Matricula Establecimiento</w:t>
      </w:r>
    </w:p>
    <w:tbl>
      <w:tblPr>
        <w:tblStyle w:val="Tablaconcuadrcula"/>
        <w:tblW w:w="0" w:type="auto"/>
        <w:tblLook w:val="04A0" w:firstRow="1" w:lastRow="0" w:firstColumn="1" w:lastColumn="0" w:noHBand="0" w:noVBand="1"/>
      </w:tblPr>
      <w:tblGrid>
        <w:gridCol w:w="8828"/>
      </w:tblGrid>
      <w:tr w:rsidR="000E0E74" w:rsidRPr="00985A79" w14:paraId="60DE1376" w14:textId="77777777" w:rsidTr="000E0E74">
        <w:tc>
          <w:tcPr>
            <w:tcW w:w="8828" w:type="dxa"/>
          </w:tcPr>
          <w:p w14:paraId="49F1EB56" w14:textId="6AFA5BE6" w:rsidR="000E0E74" w:rsidRPr="00985A79" w:rsidRDefault="0077621C" w:rsidP="004A644C">
            <w:pPr>
              <w:rPr>
                <w:rFonts w:ascii="Arial" w:hAnsi="Arial" w:cs="Arial"/>
                <w:color w:val="002060"/>
              </w:rPr>
            </w:pPr>
            <w:r w:rsidRPr="00985A79">
              <w:rPr>
                <w:rFonts w:ascii="Arial" w:hAnsi="Arial" w:cs="Arial"/>
                <w:color w:val="002060"/>
              </w:rPr>
              <w:t>980 Alumnas</w:t>
            </w:r>
          </w:p>
        </w:tc>
      </w:tr>
    </w:tbl>
    <w:p w14:paraId="429D922C" w14:textId="77777777" w:rsidR="000E0E74" w:rsidRPr="00985A79" w:rsidRDefault="000E0E74" w:rsidP="004A644C">
      <w:pPr>
        <w:rPr>
          <w:rFonts w:ascii="Arial" w:hAnsi="Arial" w:cs="Arial"/>
          <w:color w:val="002060"/>
        </w:rPr>
      </w:pPr>
    </w:p>
    <w:p w14:paraId="31FD88F0" w14:textId="77777777" w:rsidR="000E0E74" w:rsidRPr="00985A79" w:rsidRDefault="000E0E74" w:rsidP="004A644C">
      <w:pPr>
        <w:rPr>
          <w:rFonts w:ascii="Arial" w:hAnsi="Arial" w:cs="Arial"/>
          <w:color w:val="002060"/>
        </w:rPr>
      </w:pPr>
    </w:p>
    <w:p w14:paraId="667B28B1" w14:textId="77777777" w:rsidR="004A644C" w:rsidRPr="00985A79" w:rsidRDefault="004A644C" w:rsidP="004A644C">
      <w:pPr>
        <w:rPr>
          <w:rFonts w:ascii="Arial" w:hAnsi="Arial" w:cs="Arial"/>
          <w:color w:val="002060"/>
        </w:rPr>
      </w:pPr>
      <w:r w:rsidRPr="00985A79">
        <w:rPr>
          <w:rFonts w:ascii="Arial" w:hAnsi="Arial" w:cs="Arial"/>
          <w:color w:val="002060"/>
        </w:rPr>
        <w:t>Indique la región del establecimiento</w:t>
      </w:r>
    </w:p>
    <w:tbl>
      <w:tblPr>
        <w:tblStyle w:val="Tablaconcuadrcula"/>
        <w:tblW w:w="0" w:type="auto"/>
        <w:tblLook w:val="04A0" w:firstRow="1" w:lastRow="0" w:firstColumn="1" w:lastColumn="0" w:noHBand="0" w:noVBand="1"/>
      </w:tblPr>
      <w:tblGrid>
        <w:gridCol w:w="8828"/>
      </w:tblGrid>
      <w:tr w:rsidR="00F0466B" w:rsidRPr="00985A79" w14:paraId="0CF15235" w14:textId="77777777" w:rsidTr="00F0466B">
        <w:tc>
          <w:tcPr>
            <w:tcW w:w="8828" w:type="dxa"/>
          </w:tcPr>
          <w:p w14:paraId="1DD4EF69" w14:textId="64E3529D" w:rsidR="00F0466B" w:rsidRPr="00985A79" w:rsidRDefault="00445086" w:rsidP="004A644C">
            <w:pPr>
              <w:rPr>
                <w:rFonts w:ascii="Arial" w:hAnsi="Arial" w:cs="Arial"/>
                <w:color w:val="002060"/>
              </w:rPr>
            </w:pPr>
            <w:r w:rsidRPr="00985A79">
              <w:rPr>
                <w:rFonts w:ascii="Arial" w:hAnsi="Arial" w:cs="Arial"/>
                <w:color w:val="002060"/>
              </w:rPr>
              <w:t>REGIÓN METROPOLITANA</w:t>
            </w:r>
          </w:p>
        </w:tc>
      </w:tr>
    </w:tbl>
    <w:p w14:paraId="20EB8489" w14:textId="77777777" w:rsidR="004A644C" w:rsidRPr="00985A79" w:rsidRDefault="004A644C" w:rsidP="004A644C">
      <w:pPr>
        <w:rPr>
          <w:rFonts w:ascii="Arial" w:hAnsi="Arial" w:cs="Arial"/>
          <w:color w:val="002060"/>
        </w:rPr>
      </w:pPr>
    </w:p>
    <w:p w14:paraId="064847FA" w14:textId="77777777" w:rsidR="00F0466B" w:rsidRPr="00985A79" w:rsidRDefault="00F0466B">
      <w:pPr>
        <w:rPr>
          <w:rFonts w:ascii="Arial" w:eastAsia="Times New Roman" w:hAnsi="Arial" w:cs="Arial"/>
          <w:b/>
          <w:bCs/>
          <w:color w:val="002060"/>
          <w:kern w:val="36"/>
          <w:sz w:val="48"/>
          <w:szCs w:val="48"/>
          <w:lang w:eastAsia="es-CL"/>
        </w:rPr>
      </w:pPr>
      <w:r w:rsidRPr="00985A79">
        <w:rPr>
          <w:rFonts w:ascii="Arial" w:hAnsi="Arial" w:cs="Arial"/>
          <w:color w:val="002060"/>
        </w:rPr>
        <w:br w:type="page"/>
      </w:r>
    </w:p>
    <w:p w14:paraId="1DFDEAE2" w14:textId="77777777" w:rsidR="004A644C" w:rsidRPr="00985A79" w:rsidRDefault="004A644C" w:rsidP="000E0E74">
      <w:pPr>
        <w:pStyle w:val="Ttulo1"/>
        <w:numPr>
          <w:ilvl w:val="0"/>
          <w:numId w:val="2"/>
        </w:numPr>
        <w:rPr>
          <w:rFonts w:ascii="Arial" w:hAnsi="Arial" w:cs="Arial"/>
          <w:color w:val="002060"/>
        </w:rPr>
      </w:pPr>
      <w:r w:rsidRPr="00985A79">
        <w:rPr>
          <w:rFonts w:ascii="Arial" w:hAnsi="Arial" w:cs="Arial"/>
          <w:color w:val="002060"/>
        </w:rPr>
        <w:lastRenderedPageBreak/>
        <w:t>Protocolo Sanitario</w:t>
      </w:r>
    </w:p>
    <w:p w14:paraId="3128A842" w14:textId="77777777" w:rsidR="004A644C" w:rsidRPr="00985A79" w:rsidRDefault="004A644C" w:rsidP="004A644C">
      <w:pPr>
        <w:spacing w:after="0" w:line="240" w:lineRule="auto"/>
        <w:rPr>
          <w:rFonts w:ascii="Arial" w:eastAsia="Times New Roman" w:hAnsi="Arial" w:cs="Arial"/>
          <w:color w:val="002060"/>
          <w:sz w:val="24"/>
          <w:szCs w:val="24"/>
          <w:lang w:eastAsia="es-CL"/>
        </w:rPr>
      </w:pPr>
    </w:p>
    <w:p w14:paraId="7FCBC2BD" w14:textId="77777777" w:rsidR="004A644C" w:rsidRPr="00985A79" w:rsidRDefault="004A644C" w:rsidP="004A644C">
      <w:pPr>
        <w:shd w:val="clear" w:color="auto" w:fill="FFFFFF"/>
        <w:spacing w:after="100" w:afterAutospacing="1" w:line="240" w:lineRule="auto"/>
        <w:outlineLvl w:val="2"/>
        <w:rPr>
          <w:rFonts w:ascii="Arial" w:eastAsia="Times New Roman" w:hAnsi="Arial" w:cs="Arial"/>
          <w:color w:val="002060"/>
          <w:sz w:val="27"/>
          <w:szCs w:val="27"/>
          <w:lang w:eastAsia="es-CL"/>
        </w:rPr>
      </w:pPr>
      <w:r w:rsidRPr="00985A79">
        <w:rPr>
          <w:rFonts w:ascii="Arial" w:eastAsia="Times New Roman" w:hAnsi="Arial" w:cs="Arial"/>
          <w:color w:val="002060"/>
          <w:sz w:val="27"/>
          <w:szCs w:val="27"/>
          <w:lang w:eastAsia="es-CL"/>
        </w:rPr>
        <w:t>1</w:t>
      </w:r>
      <w:r w:rsidRPr="00985A79">
        <w:rPr>
          <w:rStyle w:val="Ttulo2Car"/>
          <w:rFonts w:ascii="Arial" w:hAnsi="Arial" w:cs="Arial"/>
          <w:color w:val="002060"/>
        </w:rPr>
        <w:t>. Protocolos Sanitarios</w:t>
      </w:r>
    </w:p>
    <w:p w14:paraId="46FAD9E6" w14:textId="77777777" w:rsidR="004A644C" w:rsidRPr="00985A79" w:rsidRDefault="004A644C" w:rsidP="009D130C">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En esta sección debe describir, de manera sintética, las medidas de limpieza y desinfección que se implementarán en el establecimiento, junto a las rutinas en los diversos momentos de la jornada. Para esto, el establecimiento debe apoyarse en el </w:t>
      </w:r>
      <w:hyperlink r:id="rId7" w:tgtFrame="_blank" w:history="1">
        <w:r w:rsidRPr="00985A79">
          <w:rPr>
            <w:rFonts w:ascii="Arial" w:eastAsia="Times New Roman" w:hAnsi="Arial" w:cs="Arial"/>
            <w:color w:val="002060"/>
            <w:sz w:val="20"/>
            <w:szCs w:val="20"/>
            <w:u w:val="single"/>
            <w:lang w:eastAsia="es-CL"/>
          </w:rPr>
          <w:t>Protocolo N03: Limpieza y desinfección de establecimientos educacionales</w:t>
        </w:r>
      </w:hyperlink>
      <w:r w:rsidRPr="00985A79">
        <w:rPr>
          <w:rFonts w:ascii="Arial" w:eastAsia="Times New Roman" w:hAnsi="Arial" w:cs="Arial"/>
          <w:color w:val="002060"/>
          <w:sz w:val="20"/>
          <w:szCs w:val="20"/>
          <w:lang w:eastAsia="es-CL"/>
        </w:rPr>
        <w:t> , y en el </w:t>
      </w:r>
      <w:hyperlink r:id="rId8" w:tgtFrame="_blank" w:history="1">
        <w:r w:rsidRPr="00985A79">
          <w:rPr>
            <w:rFonts w:ascii="Arial" w:eastAsia="Times New Roman" w:hAnsi="Arial" w:cs="Arial"/>
            <w:color w:val="002060"/>
            <w:sz w:val="20"/>
            <w:szCs w:val="20"/>
            <w:u w:val="single"/>
            <w:lang w:eastAsia="es-CL"/>
          </w:rPr>
          <w:t>Protocolo de medidas sanitarias para Establecimientos de Educación Escolar.</w:t>
        </w:r>
      </w:hyperlink>
    </w:p>
    <w:p w14:paraId="20863588" w14:textId="77777777" w:rsidR="009D130C" w:rsidRPr="00985A79" w:rsidRDefault="004A644C" w:rsidP="009D130C">
      <w:pPr>
        <w:shd w:val="clear" w:color="auto" w:fill="FFFFFF"/>
        <w:spacing w:after="100" w:afterAutospacing="1" w:line="240" w:lineRule="auto"/>
        <w:jc w:val="both"/>
        <w:rPr>
          <w:rFonts w:ascii="Arial" w:eastAsia="Times New Roman" w:hAnsi="Arial" w:cs="Arial"/>
          <w:b/>
          <w:bCs/>
          <w:color w:val="002060"/>
          <w:sz w:val="20"/>
          <w:szCs w:val="20"/>
          <w:lang w:eastAsia="es-CL"/>
        </w:rPr>
      </w:pPr>
      <w:r w:rsidRPr="00985A79">
        <w:rPr>
          <w:rFonts w:ascii="Arial" w:eastAsia="Times New Roman" w:hAnsi="Arial" w:cs="Arial"/>
          <w:b/>
          <w:bCs/>
          <w:color w:val="002060"/>
          <w:sz w:val="20"/>
          <w:szCs w:val="20"/>
          <w:lang w:eastAsia="es-CL"/>
        </w:rPr>
        <w:t>1.1. Proceso de limpieza y desinfección de salas de clases y otros espacios del establecimiento</w:t>
      </w:r>
    </w:p>
    <w:p w14:paraId="57C0683D" w14:textId="77777777" w:rsidR="004A644C" w:rsidRPr="00985A79" w:rsidRDefault="004A644C" w:rsidP="009D130C">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br/>
        <w:t>Describa los procedimientos de limpieza y desinfección que se aplicarán diariamente en el establecimiento. Se debe asegurar la limpieza e higiene de las salas de clases y de los espacios comunes.</w:t>
      </w:r>
    </w:p>
    <w:tbl>
      <w:tblPr>
        <w:tblStyle w:val="Tablaconcuadrcula"/>
        <w:tblW w:w="0" w:type="auto"/>
        <w:tblLook w:val="04A0" w:firstRow="1" w:lastRow="0" w:firstColumn="1" w:lastColumn="0" w:noHBand="0" w:noVBand="1"/>
      </w:tblPr>
      <w:tblGrid>
        <w:gridCol w:w="8828"/>
      </w:tblGrid>
      <w:tr w:rsidR="000E0E74" w:rsidRPr="00985A79" w14:paraId="04A8F129" w14:textId="77777777" w:rsidTr="000E0E74">
        <w:tc>
          <w:tcPr>
            <w:tcW w:w="8828" w:type="dxa"/>
          </w:tcPr>
          <w:p w14:paraId="0B6BD118" w14:textId="7FE53D74" w:rsidR="000E0E74" w:rsidRPr="00985A79" w:rsidRDefault="000E0E74" w:rsidP="000E0E74">
            <w:pPr>
              <w:shd w:val="clear" w:color="auto" w:fill="FFFFFF"/>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1.1</w:t>
            </w:r>
          </w:p>
          <w:p w14:paraId="187384FA" w14:textId="22C12BC9" w:rsidR="00445086" w:rsidRPr="00985A79" w:rsidRDefault="00445086" w:rsidP="000E0E74">
            <w:pPr>
              <w:shd w:val="clear" w:color="auto" w:fill="FFFFFF"/>
              <w:rPr>
                <w:rFonts w:ascii="Arial" w:eastAsia="Times New Roman" w:hAnsi="Arial" w:cs="Arial"/>
                <w:color w:val="002060"/>
                <w:sz w:val="20"/>
                <w:szCs w:val="20"/>
                <w:lang w:eastAsia="es-CL"/>
              </w:rPr>
            </w:pPr>
          </w:p>
          <w:p w14:paraId="67B98400" w14:textId="5C0E5AE1" w:rsidR="00445086" w:rsidRPr="00985A79" w:rsidRDefault="00445086" w:rsidP="00E45B54">
            <w:pPr>
              <w:shd w:val="clear" w:color="auto" w:fill="FFFFFF"/>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 xml:space="preserve">Al término de </w:t>
            </w:r>
            <w:r w:rsidR="0077621C" w:rsidRPr="00985A79">
              <w:rPr>
                <w:rFonts w:ascii="Arial" w:eastAsia="Times New Roman" w:hAnsi="Arial" w:cs="Arial"/>
                <w:color w:val="002060"/>
                <w:sz w:val="20"/>
                <w:szCs w:val="20"/>
                <w:lang w:eastAsia="es-CL"/>
              </w:rPr>
              <w:t>la jornada</w:t>
            </w:r>
            <w:r w:rsidRPr="00985A79">
              <w:rPr>
                <w:rFonts w:ascii="Arial" w:eastAsia="Times New Roman" w:hAnsi="Arial" w:cs="Arial"/>
                <w:color w:val="002060"/>
                <w:sz w:val="20"/>
                <w:szCs w:val="20"/>
                <w:lang w:eastAsia="es-CL"/>
              </w:rPr>
              <w:t xml:space="preserve"> de clases, el personal auxiliar procederá a la desinfección de salas de clases, pasillos, patios, baños y cualquier otro espacio de uso común. Para ello, se utilizarán las indicaciones y protocolos establecidos por la autoridad sanitaria y educacional.</w:t>
            </w:r>
          </w:p>
          <w:p w14:paraId="4328893D" w14:textId="0525B4FE" w:rsidR="00445086" w:rsidRPr="00985A79" w:rsidRDefault="00445086" w:rsidP="00E45B54">
            <w:pPr>
              <w:shd w:val="clear" w:color="auto" w:fill="FFFFFF"/>
              <w:jc w:val="both"/>
              <w:rPr>
                <w:rFonts w:ascii="Arial" w:eastAsia="Times New Roman" w:hAnsi="Arial" w:cs="Arial"/>
                <w:color w:val="002060"/>
                <w:sz w:val="20"/>
                <w:szCs w:val="20"/>
                <w:lang w:eastAsia="es-CL"/>
              </w:rPr>
            </w:pPr>
          </w:p>
          <w:p w14:paraId="59431A7C" w14:textId="6E6946F9" w:rsidR="00445086" w:rsidRPr="00985A79" w:rsidRDefault="00445086" w:rsidP="00E45B54">
            <w:pPr>
              <w:shd w:val="clear" w:color="auto" w:fill="FFFFFF"/>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La rutina de limpieza incluye la sanitización al inicio, durante y al finalizar la jornada de clases, así como el reforzamiento de las medidas de higiene personal por parte de l</w:t>
            </w:r>
            <w:r w:rsidR="00F7359F" w:rsidRPr="00985A79">
              <w:rPr>
                <w:rFonts w:ascii="Arial" w:eastAsia="Times New Roman" w:hAnsi="Arial" w:cs="Arial"/>
                <w:color w:val="002060"/>
                <w:sz w:val="20"/>
                <w:szCs w:val="20"/>
                <w:lang w:eastAsia="es-CL"/>
              </w:rPr>
              <w:t>a</w:t>
            </w:r>
            <w:r w:rsidRPr="00985A79">
              <w:rPr>
                <w:rFonts w:ascii="Arial" w:eastAsia="Times New Roman" w:hAnsi="Arial" w:cs="Arial"/>
                <w:color w:val="002060"/>
                <w:sz w:val="20"/>
                <w:szCs w:val="20"/>
                <w:lang w:eastAsia="es-CL"/>
              </w:rPr>
              <w:t>s estudiantes y funcionarios.</w:t>
            </w:r>
          </w:p>
          <w:p w14:paraId="278FA1F7" w14:textId="77777777" w:rsidR="00445086" w:rsidRPr="00985A79" w:rsidRDefault="00445086" w:rsidP="00E45B54">
            <w:pPr>
              <w:shd w:val="clear" w:color="auto" w:fill="FFFFFF"/>
              <w:jc w:val="both"/>
              <w:rPr>
                <w:rFonts w:ascii="Arial" w:eastAsia="Times New Roman" w:hAnsi="Arial" w:cs="Arial"/>
                <w:color w:val="002060"/>
                <w:sz w:val="20"/>
                <w:szCs w:val="20"/>
                <w:lang w:eastAsia="es-CL"/>
              </w:rPr>
            </w:pPr>
          </w:p>
          <w:p w14:paraId="129D20DC" w14:textId="007A93C1" w:rsidR="00445086" w:rsidRPr="00985A79" w:rsidRDefault="00445086" w:rsidP="00E45B54">
            <w:pPr>
              <w:shd w:val="clear" w:color="auto" w:fill="FFFFFF"/>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 xml:space="preserve">Para la realización de estas rutinas de sanitización, y de acuerdo a las recomendaciones del Protocolo 03: Limpieza y desinfección de establecimientos educacionales, se contemplan los siguientes materiales: </w:t>
            </w:r>
          </w:p>
          <w:p w14:paraId="1E2E7593" w14:textId="77777777" w:rsidR="00445086" w:rsidRPr="00985A79" w:rsidRDefault="00445086" w:rsidP="00E45B54">
            <w:pPr>
              <w:pStyle w:val="Prrafodelista"/>
              <w:numPr>
                <w:ilvl w:val="0"/>
                <w:numId w:val="5"/>
              </w:numPr>
              <w:spacing w:after="100" w:afterAutospacing="1"/>
              <w:jc w:val="both"/>
              <w:rPr>
                <w:rFonts w:ascii="Arial" w:eastAsia="Times New Roman" w:hAnsi="Arial" w:cs="Arial"/>
                <w:color w:val="002060"/>
                <w:sz w:val="14"/>
                <w:szCs w:val="14"/>
                <w:lang w:eastAsia="es-CL"/>
              </w:rPr>
            </w:pPr>
            <w:r w:rsidRPr="00985A79">
              <w:rPr>
                <w:rFonts w:ascii="Arial" w:hAnsi="Arial" w:cs="Arial"/>
                <w:color w:val="002060"/>
                <w:sz w:val="20"/>
                <w:szCs w:val="20"/>
              </w:rPr>
              <w:t>Jabón</w:t>
            </w:r>
          </w:p>
          <w:p w14:paraId="51E13E93" w14:textId="77777777" w:rsidR="00445086" w:rsidRPr="00985A79" w:rsidRDefault="00445086" w:rsidP="00E45B54">
            <w:pPr>
              <w:pStyle w:val="Prrafodelista"/>
              <w:numPr>
                <w:ilvl w:val="0"/>
                <w:numId w:val="5"/>
              </w:numPr>
              <w:spacing w:after="100" w:afterAutospacing="1"/>
              <w:jc w:val="both"/>
              <w:rPr>
                <w:rFonts w:ascii="Arial" w:eastAsia="Times New Roman" w:hAnsi="Arial" w:cs="Arial"/>
                <w:color w:val="002060"/>
                <w:sz w:val="14"/>
                <w:szCs w:val="14"/>
                <w:lang w:eastAsia="es-CL"/>
              </w:rPr>
            </w:pPr>
            <w:r w:rsidRPr="00985A79">
              <w:rPr>
                <w:rFonts w:ascii="Arial" w:hAnsi="Arial" w:cs="Arial"/>
                <w:color w:val="002060"/>
                <w:sz w:val="20"/>
                <w:szCs w:val="20"/>
              </w:rPr>
              <w:t>Dispensador de jabón</w:t>
            </w:r>
          </w:p>
          <w:p w14:paraId="53A120E7" w14:textId="77777777" w:rsidR="00445086" w:rsidRPr="00985A79" w:rsidRDefault="00445086" w:rsidP="00E45B54">
            <w:pPr>
              <w:pStyle w:val="Prrafodelista"/>
              <w:numPr>
                <w:ilvl w:val="0"/>
                <w:numId w:val="5"/>
              </w:numPr>
              <w:spacing w:after="100" w:afterAutospacing="1"/>
              <w:jc w:val="both"/>
              <w:rPr>
                <w:rFonts w:ascii="Arial" w:eastAsia="Times New Roman" w:hAnsi="Arial" w:cs="Arial"/>
                <w:color w:val="002060"/>
                <w:sz w:val="14"/>
                <w:szCs w:val="14"/>
                <w:lang w:eastAsia="es-CL"/>
              </w:rPr>
            </w:pPr>
            <w:r w:rsidRPr="00985A79">
              <w:rPr>
                <w:rFonts w:ascii="Arial" w:hAnsi="Arial" w:cs="Arial"/>
                <w:color w:val="002060"/>
                <w:sz w:val="20"/>
                <w:szCs w:val="20"/>
              </w:rPr>
              <w:t>Paños de limpieza</w:t>
            </w:r>
          </w:p>
          <w:p w14:paraId="4C99C516" w14:textId="77777777" w:rsidR="00E45B54" w:rsidRPr="00985A79" w:rsidRDefault="00445086" w:rsidP="00E45B54">
            <w:pPr>
              <w:pStyle w:val="Prrafodelista"/>
              <w:numPr>
                <w:ilvl w:val="0"/>
                <w:numId w:val="5"/>
              </w:numPr>
              <w:spacing w:after="100" w:afterAutospacing="1"/>
              <w:jc w:val="both"/>
              <w:rPr>
                <w:rFonts w:ascii="Arial" w:eastAsia="Times New Roman" w:hAnsi="Arial" w:cs="Arial"/>
                <w:color w:val="002060"/>
                <w:sz w:val="14"/>
                <w:szCs w:val="14"/>
                <w:lang w:eastAsia="es-CL"/>
              </w:rPr>
            </w:pPr>
            <w:r w:rsidRPr="00985A79">
              <w:rPr>
                <w:rFonts w:ascii="Arial" w:hAnsi="Arial" w:cs="Arial"/>
                <w:color w:val="002060"/>
                <w:sz w:val="20"/>
                <w:szCs w:val="20"/>
              </w:rPr>
              <w:t>Envases vacíos para realizar diluciones de productos de limpieza y desinfección</w:t>
            </w:r>
          </w:p>
          <w:p w14:paraId="59C3166A" w14:textId="77777777" w:rsidR="00E45B54" w:rsidRPr="00985A79" w:rsidRDefault="00E45B54" w:rsidP="00E45B54">
            <w:pPr>
              <w:pStyle w:val="Prrafodelista"/>
              <w:numPr>
                <w:ilvl w:val="0"/>
                <w:numId w:val="5"/>
              </w:numPr>
              <w:spacing w:after="100" w:afterAutospacing="1"/>
              <w:jc w:val="both"/>
              <w:rPr>
                <w:rFonts w:ascii="Arial" w:eastAsia="Times New Roman" w:hAnsi="Arial" w:cs="Arial"/>
                <w:color w:val="002060"/>
                <w:sz w:val="8"/>
                <w:szCs w:val="8"/>
                <w:lang w:eastAsia="es-CL"/>
              </w:rPr>
            </w:pPr>
            <w:r w:rsidRPr="00985A79">
              <w:rPr>
                <w:rFonts w:ascii="Arial" w:hAnsi="Arial" w:cs="Arial"/>
                <w:color w:val="002060"/>
                <w:sz w:val="20"/>
                <w:szCs w:val="20"/>
              </w:rPr>
              <w:t>Soluciones de Hipoclorito de Sodio al 5%</w:t>
            </w:r>
          </w:p>
          <w:p w14:paraId="1F0AD3FD" w14:textId="77777777" w:rsidR="00E45B54" w:rsidRPr="00985A79" w:rsidRDefault="00E45B54" w:rsidP="00E45B54">
            <w:pPr>
              <w:pStyle w:val="Prrafodelista"/>
              <w:numPr>
                <w:ilvl w:val="0"/>
                <w:numId w:val="5"/>
              </w:numPr>
              <w:spacing w:after="100" w:afterAutospacing="1"/>
              <w:jc w:val="both"/>
              <w:rPr>
                <w:rFonts w:ascii="Arial" w:eastAsia="Times New Roman" w:hAnsi="Arial" w:cs="Arial"/>
                <w:color w:val="002060"/>
                <w:sz w:val="8"/>
                <w:szCs w:val="8"/>
                <w:lang w:eastAsia="es-CL"/>
              </w:rPr>
            </w:pPr>
            <w:r w:rsidRPr="00985A79">
              <w:rPr>
                <w:rFonts w:ascii="Arial" w:hAnsi="Arial" w:cs="Arial"/>
                <w:color w:val="002060"/>
                <w:sz w:val="20"/>
                <w:szCs w:val="20"/>
              </w:rPr>
              <w:t>Alcohol Gel• Dispensador de Alcohol Gel</w:t>
            </w:r>
          </w:p>
          <w:p w14:paraId="42412C88" w14:textId="775EF37D" w:rsidR="000E0E74" w:rsidRPr="00985A79" w:rsidRDefault="00E45B54" w:rsidP="00E45B54">
            <w:pPr>
              <w:pStyle w:val="Prrafodelista"/>
              <w:numPr>
                <w:ilvl w:val="0"/>
                <w:numId w:val="5"/>
              </w:numPr>
              <w:spacing w:after="100" w:afterAutospacing="1"/>
              <w:jc w:val="both"/>
              <w:rPr>
                <w:rFonts w:ascii="Arial" w:eastAsia="Times New Roman" w:hAnsi="Arial" w:cs="Arial"/>
                <w:color w:val="002060"/>
                <w:sz w:val="8"/>
                <w:szCs w:val="8"/>
                <w:lang w:eastAsia="es-CL"/>
              </w:rPr>
            </w:pPr>
            <w:r w:rsidRPr="00985A79">
              <w:rPr>
                <w:rFonts w:ascii="Arial" w:hAnsi="Arial" w:cs="Arial"/>
                <w:color w:val="002060"/>
                <w:sz w:val="20"/>
                <w:szCs w:val="20"/>
              </w:rPr>
              <w:t>Alcohol etílico 70% (para limpieza de artículos electrónicos: computadores, teclados, etc.)</w:t>
            </w:r>
          </w:p>
          <w:p w14:paraId="10AFE82A" w14:textId="0E313993" w:rsidR="00E45B54" w:rsidRPr="00985A79" w:rsidRDefault="00E45B54" w:rsidP="00E45B54">
            <w:pPr>
              <w:pStyle w:val="Prrafodelista"/>
              <w:numPr>
                <w:ilvl w:val="0"/>
                <w:numId w:val="5"/>
              </w:numPr>
              <w:spacing w:after="100" w:afterAutospacing="1"/>
              <w:jc w:val="both"/>
              <w:rPr>
                <w:rFonts w:ascii="Arial" w:eastAsia="Times New Roman" w:hAnsi="Arial" w:cs="Arial"/>
                <w:color w:val="002060"/>
                <w:sz w:val="8"/>
                <w:szCs w:val="8"/>
                <w:lang w:eastAsia="es-CL"/>
              </w:rPr>
            </w:pPr>
            <w:r w:rsidRPr="00985A79">
              <w:rPr>
                <w:rFonts w:ascii="Arial" w:eastAsia="Times New Roman" w:hAnsi="Arial" w:cs="Arial"/>
                <w:color w:val="002060"/>
                <w:sz w:val="20"/>
                <w:szCs w:val="20"/>
                <w:lang w:eastAsia="es-CL"/>
              </w:rPr>
              <w:t>Amonio cuaternario</w:t>
            </w:r>
          </w:p>
          <w:p w14:paraId="117A79B2" w14:textId="43321974" w:rsidR="00E45B54" w:rsidRPr="00985A79" w:rsidRDefault="00E45B54" w:rsidP="00E45B54">
            <w:pPr>
              <w:spacing w:after="100" w:afterAutospacing="1"/>
              <w:jc w:val="both"/>
              <w:rPr>
                <w:rFonts w:ascii="Arial" w:eastAsia="Times New Roman" w:hAnsi="Arial" w:cs="Arial"/>
                <w:color w:val="002060"/>
                <w:sz w:val="8"/>
                <w:szCs w:val="8"/>
                <w:lang w:eastAsia="es-CL"/>
              </w:rPr>
            </w:pPr>
          </w:p>
          <w:p w14:paraId="740746C9" w14:textId="70E059F9" w:rsidR="00E45B54" w:rsidRPr="00985A79" w:rsidRDefault="00E45B54" w:rsidP="00E45B54">
            <w:pPr>
              <w:spacing w:after="100" w:afterAutospacing="1"/>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Adicionalmente, se reservará el día viernes de cada semana para una desinfección y sanitización profunda, que incluya acciones que, por su naturaleza, no se puedan efectuar dentro de la jornada presencial normal como, por ejemplo, la desinfección de cortinas, desinfección profunda de baños, pasamanos de escaleras, etc.</w:t>
            </w:r>
          </w:p>
          <w:p w14:paraId="5C16779C" w14:textId="77777777" w:rsidR="00F0466B" w:rsidRPr="00985A79" w:rsidRDefault="00F0466B" w:rsidP="004A644C">
            <w:pPr>
              <w:spacing w:after="100" w:afterAutospacing="1"/>
              <w:rPr>
                <w:rFonts w:ascii="Arial" w:eastAsia="Times New Roman" w:hAnsi="Arial" w:cs="Arial"/>
                <w:color w:val="002060"/>
                <w:sz w:val="20"/>
                <w:szCs w:val="20"/>
                <w:lang w:eastAsia="es-CL"/>
              </w:rPr>
            </w:pPr>
          </w:p>
          <w:p w14:paraId="64F7774F" w14:textId="77777777" w:rsidR="00F0466B" w:rsidRPr="00985A79" w:rsidRDefault="00F0466B" w:rsidP="004A644C">
            <w:pPr>
              <w:spacing w:after="100" w:afterAutospacing="1"/>
              <w:rPr>
                <w:rFonts w:ascii="Arial" w:eastAsia="Times New Roman" w:hAnsi="Arial" w:cs="Arial"/>
                <w:color w:val="002060"/>
                <w:sz w:val="20"/>
                <w:szCs w:val="20"/>
                <w:lang w:eastAsia="es-CL"/>
              </w:rPr>
            </w:pPr>
          </w:p>
        </w:tc>
      </w:tr>
    </w:tbl>
    <w:p w14:paraId="6038751B" w14:textId="77777777" w:rsidR="000E0E74" w:rsidRPr="00985A79" w:rsidRDefault="000E0E74" w:rsidP="004A644C">
      <w:pPr>
        <w:shd w:val="clear" w:color="auto" w:fill="FFFFFF"/>
        <w:spacing w:after="100" w:afterAutospacing="1" w:line="240" w:lineRule="auto"/>
        <w:rPr>
          <w:rFonts w:ascii="Arial" w:eastAsia="Times New Roman" w:hAnsi="Arial" w:cs="Arial"/>
          <w:color w:val="002060"/>
          <w:sz w:val="20"/>
          <w:szCs w:val="20"/>
          <w:lang w:eastAsia="es-CL"/>
        </w:rPr>
      </w:pPr>
    </w:p>
    <w:p w14:paraId="70F16406" w14:textId="77777777" w:rsidR="004A644C" w:rsidRPr="00985A79" w:rsidRDefault="004A644C" w:rsidP="004A644C">
      <w:pPr>
        <w:rPr>
          <w:rFonts w:ascii="Arial" w:hAnsi="Arial" w:cs="Arial"/>
          <w:color w:val="002060"/>
        </w:rPr>
      </w:pPr>
    </w:p>
    <w:p w14:paraId="77972480" w14:textId="77777777" w:rsidR="009D130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b/>
          <w:bCs/>
          <w:color w:val="002060"/>
          <w:sz w:val="20"/>
          <w:szCs w:val="20"/>
          <w:lang w:eastAsia="es-CL"/>
        </w:rPr>
        <w:t>1.2. Medidas de higiene y protección personal para estudiantes, docentes y asistentes de la educación</w:t>
      </w:r>
      <w:r w:rsidRPr="00985A79">
        <w:rPr>
          <w:rFonts w:ascii="Arial" w:eastAsia="Times New Roman" w:hAnsi="Arial" w:cs="Arial"/>
          <w:color w:val="002060"/>
          <w:sz w:val="20"/>
          <w:szCs w:val="20"/>
          <w:lang w:eastAsia="es-CL"/>
        </w:rPr>
        <w:br/>
      </w:r>
    </w:p>
    <w:p w14:paraId="7C60391C" w14:textId="77777777" w:rsidR="004A644C" w:rsidRPr="00985A79" w:rsidRDefault="004A644C" w:rsidP="009D130C">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Describa las medidas de higiene y protección personal que serán utilizadas dentro del establecimiento. Recuerde que es obligatorio el uso de mascarillas, de acuerdo a lo establecido en la Resolución Exenta 591, del Ministerio de Salud, del 25 de julio de 2020; o la que la reemplace en esta materia. Considere también rutinas de lavado de manos y ventilación de espacios cerrados.</w:t>
      </w:r>
    </w:p>
    <w:p w14:paraId="127BD5B2" w14:textId="77777777" w:rsidR="004A644C" w:rsidRPr="00985A79" w:rsidRDefault="004A644C" w:rsidP="004A644C">
      <w:pPr>
        <w:shd w:val="clear" w:color="auto" w:fill="FFFFFF"/>
        <w:spacing w:after="0" w:line="240" w:lineRule="auto"/>
        <w:rPr>
          <w:rFonts w:ascii="Arial" w:eastAsia="Times New Roman" w:hAnsi="Arial" w:cs="Arial"/>
          <w:color w:val="002060"/>
          <w:sz w:val="20"/>
          <w:szCs w:val="20"/>
          <w:lang w:eastAsia="es-CL"/>
        </w:rPr>
      </w:pPr>
    </w:p>
    <w:tbl>
      <w:tblPr>
        <w:tblStyle w:val="Tablaconcuadrcula"/>
        <w:tblW w:w="0" w:type="auto"/>
        <w:tblLook w:val="04A0" w:firstRow="1" w:lastRow="0" w:firstColumn="1" w:lastColumn="0" w:noHBand="0" w:noVBand="1"/>
      </w:tblPr>
      <w:tblGrid>
        <w:gridCol w:w="8828"/>
      </w:tblGrid>
      <w:tr w:rsidR="000E0E74" w:rsidRPr="00985A79" w14:paraId="28DBB427" w14:textId="77777777" w:rsidTr="000E0E74">
        <w:tc>
          <w:tcPr>
            <w:tcW w:w="8828" w:type="dxa"/>
          </w:tcPr>
          <w:p w14:paraId="33C1BE25" w14:textId="69E88FEE" w:rsidR="000E0E74" w:rsidRPr="00985A79" w:rsidRDefault="00F0466B" w:rsidP="004A644C">
            <w:pPr>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1.2</w:t>
            </w:r>
          </w:p>
          <w:p w14:paraId="15B5E744" w14:textId="77777777" w:rsidR="00E45B54" w:rsidRPr="00985A79" w:rsidRDefault="00E45B54" w:rsidP="004A644C">
            <w:pPr>
              <w:rPr>
                <w:rFonts w:ascii="Arial" w:eastAsia="Times New Roman" w:hAnsi="Arial" w:cs="Arial"/>
                <w:color w:val="002060"/>
                <w:sz w:val="20"/>
                <w:szCs w:val="20"/>
                <w:lang w:eastAsia="es-CL"/>
              </w:rPr>
            </w:pPr>
          </w:p>
          <w:p w14:paraId="19E67BA6" w14:textId="54452264" w:rsidR="00E45B54" w:rsidRPr="00985A79" w:rsidRDefault="00E45B54" w:rsidP="00C33306">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Para la protección de estudiantes, docentes y asistentes de la educación, se prohíbe estrictamente la circulación de</w:t>
            </w:r>
            <w:r w:rsidR="00F7359F" w:rsidRPr="00985A79">
              <w:rPr>
                <w:rFonts w:ascii="Arial" w:eastAsia="Times New Roman" w:hAnsi="Arial" w:cs="Arial"/>
                <w:color w:val="002060"/>
                <w:sz w:val="20"/>
                <w:szCs w:val="20"/>
                <w:lang w:eastAsia="es-CL"/>
              </w:rPr>
              <w:t xml:space="preserve"> apoderados</w:t>
            </w:r>
            <w:r w:rsidRPr="00985A79">
              <w:rPr>
                <w:rFonts w:ascii="Arial" w:eastAsia="Times New Roman" w:hAnsi="Arial" w:cs="Arial"/>
                <w:color w:val="002060"/>
                <w:sz w:val="20"/>
                <w:szCs w:val="20"/>
                <w:lang w:eastAsia="es-CL"/>
              </w:rPr>
              <w:t xml:space="preserve"> desde el límite de la mampara de</w:t>
            </w:r>
            <w:r w:rsidR="00DE3E87" w:rsidRPr="00985A79">
              <w:rPr>
                <w:rFonts w:ascii="Arial" w:eastAsia="Times New Roman" w:hAnsi="Arial" w:cs="Arial"/>
                <w:color w:val="002060"/>
                <w:sz w:val="20"/>
                <w:szCs w:val="20"/>
                <w:lang w:eastAsia="es-CL"/>
              </w:rPr>
              <w:t xml:space="preserve">l hall de </w:t>
            </w:r>
            <w:r w:rsidRPr="00985A79">
              <w:rPr>
                <w:rFonts w:ascii="Arial" w:eastAsia="Times New Roman" w:hAnsi="Arial" w:cs="Arial"/>
                <w:color w:val="002060"/>
                <w:sz w:val="20"/>
                <w:szCs w:val="20"/>
                <w:lang w:eastAsia="es-CL"/>
              </w:rPr>
              <w:t xml:space="preserve">ingreso </w:t>
            </w:r>
            <w:r w:rsidR="008F38EE" w:rsidRPr="00985A79">
              <w:rPr>
                <w:rFonts w:ascii="Arial" w:eastAsia="Times New Roman" w:hAnsi="Arial" w:cs="Arial"/>
                <w:color w:val="002060"/>
                <w:sz w:val="20"/>
                <w:szCs w:val="20"/>
                <w:lang w:eastAsia="es-CL"/>
              </w:rPr>
              <w:t>del</w:t>
            </w:r>
            <w:r w:rsidRPr="00985A79">
              <w:rPr>
                <w:rFonts w:ascii="Arial" w:eastAsia="Times New Roman" w:hAnsi="Arial" w:cs="Arial"/>
                <w:color w:val="002060"/>
                <w:sz w:val="20"/>
                <w:szCs w:val="20"/>
                <w:lang w:eastAsia="es-CL"/>
              </w:rPr>
              <w:t xml:space="preserve"> establecimiento hacia las zonas de uso común.</w:t>
            </w:r>
          </w:p>
          <w:p w14:paraId="38A5B177" w14:textId="4795E9C9" w:rsidR="00E45B54" w:rsidRPr="00985A79" w:rsidRDefault="00E45B54" w:rsidP="00C33306">
            <w:pPr>
              <w:jc w:val="both"/>
              <w:rPr>
                <w:rFonts w:ascii="Arial" w:eastAsia="Times New Roman" w:hAnsi="Arial" w:cs="Arial"/>
                <w:color w:val="002060"/>
                <w:sz w:val="20"/>
                <w:szCs w:val="20"/>
                <w:lang w:eastAsia="es-CL"/>
              </w:rPr>
            </w:pPr>
          </w:p>
          <w:p w14:paraId="39C2C2AB" w14:textId="2CA515E1" w:rsidR="00E45B54" w:rsidRPr="00985A79" w:rsidRDefault="00E45B54" w:rsidP="00C33306">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En cada acceso al establecimiento, se dispondrá de un ingreso controlado de l</w:t>
            </w:r>
            <w:r w:rsidR="008F38EE" w:rsidRPr="00985A79">
              <w:rPr>
                <w:rFonts w:ascii="Arial" w:eastAsia="Times New Roman" w:hAnsi="Arial" w:cs="Arial"/>
                <w:color w:val="002060"/>
                <w:sz w:val="20"/>
                <w:szCs w:val="20"/>
                <w:lang w:eastAsia="es-CL"/>
              </w:rPr>
              <w:t>a</w:t>
            </w:r>
            <w:r w:rsidRPr="00985A79">
              <w:rPr>
                <w:rFonts w:ascii="Arial" w:eastAsia="Times New Roman" w:hAnsi="Arial" w:cs="Arial"/>
                <w:color w:val="002060"/>
                <w:sz w:val="20"/>
                <w:szCs w:val="20"/>
                <w:lang w:eastAsia="es-CL"/>
              </w:rPr>
              <w:t>s estudiantes a quienes se les tomará la temperatura</w:t>
            </w:r>
            <w:r w:rsidR="00F7359F" w:rsidRPr="00985A79">
              <w:rPr>
                <w:rFonts w:ascii="Arial" w:eastAsia="Times New Roman" w:hAnsi="Arial" w:cs="Arial"/>
                <w:color w:val="002060"/>
                <w:sz w:val="20"/>
                <w:szCs w:val="20"/>
                <w:lang w:eastAsia="es-CL"/>
              </w:rPr>
              <w:t>.</w:t>
            </w:r>
          </w:p>
          <w:p w14:paraId="3F249B8B" w14:textId="7A700BF1" w:rsidR="00E45B54" w:rsidRPr="00985A79" w:rsidRDefault="00E45B54" w:rsidP="00C33306">
            <w:pPr>
              <w:jc w:val="both"/>
              <w:rPr>
                <w:rFonts w:ascii="Arial" w:eastAsia="Times New Roman" w:hAnsi="Arial" w:cs="Arial"/>
                <w:color w:val="002060"/>
                <w:sz w:val="20"/>
                <w:szCs w:val="20"/>
                <w:lang w:eastAsia="es-CL"/>
              </w:rPr>
            </w:pPr>
          </w:p>
          <w:p w14:paraId="378724B2" w14:textId="0E501F97" w:rsidR="00E45B54" w:rsidRPr="00985A79" w:rsidRDefault="00E45B54" w:rsidP="00C33306">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 xml:space="preserve">En el caso de los funcionarios, </w:t>
            </w:r>
            <w:r w:rsidR="003D1098" w:rsidRPr="00985A79">
              <w:rPr>
                <w:rFonts w:ascii="Arial" w:eastAsia="Times New Roman" w:hAnsi="Arial" w:cs="Arial"/>
                <w:color w:val="002060"/>
                <w:sz w:val="20"/>
                <w:szCs w:val="20"/>
                <w:lang w:eastAsia="es-CL"/>
              </w:rPr>
              <w:t>el registro de asistencia funcionará también como registro de trazabilidad, por lo que cumplir con este protocolo adquiere mayor relevancia.</w:t>
            </w:r>
          </w:p>
          <w:p w14:paraId="32D8AC2A" w14:textId="3D518599" w:rsidR="003D1098" w:rsidRPr="00985A79" w:rsidRDefault="003D1098" w:rsidP="00C33306">
            <w:pPr>
              <w:jc w:val="both"/>
              <w:rPr>
                <w:rFonts w:ascii="Arial" w:eastAsia="Times New Roman" w:hAnsi="Arial" w:cs="Arial"/>
                <w:color w:val="002060"/>
                <w:sz w:val="20"/>
                <w:szCs w:val="20"/>
                <w:lang w:eastAsia="es-CL"/>
              </w:rPr>
            </w:pPr>
          </w:p>
          <w:p w14:paraId="7B7F1D37" w14:textId="2D6996E3" w:rsidR="003D1098" w:rsidRPr="00985A79" w:rsidRDefault="003D1098" w:rsidP="00C33306">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En el caso de los padres, madres</w:t>
            </w:r>
            <w:r w:rsidR="00F7359F" w:rsidRPr="00985A79">
              <w:rPr>
                <w:rFonts w:ascii="Arial" w:eastAsia="Times New Roman" w:hAnsi="Arial" w:cs="Arial"/>
                <w:color w:val="002060"/>
                <w:sz w:val="20"/>
                <w:szCs w:val="20"/>
                <w:lang w:eastAsia="es-CL"/>
              </w:rPr>
              <w:t xml:space="preserve"> y</w:t>
            </w:r>
            <w:r w:rsidRPr="00985A79">
              <w:rPr>
                <w:rFonts w:ascii="Arial" w:eastAsia="Times New Roman" w:hAnsi="Arial" w:cs="Arial"/>
                <w:color w:val="002060"/>
                <w:sz w:val="20"/>
                <w:szCs w:val="20"/>
                <w:lang w:eastAsia="es-CL"/>
              </w:rPr>
              <w:t xml:space="preserve"> apoderados, su atención será a partir de las 09:00 hr</w:t>
            </w:r>
            <w:r w:rsidR="00F7359F" w:rsidRPr="00985A79">
              <w:rPr>
                <w:rFonts w:ascii="Arial" w:eastAsia="Times New Roman" w:hAnsi="Arial" w:cs="Arial"/>
                <w:color w:val="002060"/>
                <w:sz w:val="20"/>
                <w:szCs w:val="20"/>
                <w:lang w:eastAsia="es-CL"/>
              </w:rPr>
              <w:t xml:space="preserve">s. </w:t>
            </w:r>
            <w:r w:rsidRPr="00985A79">
              <w:rPr>
                <w:rFonts w:ascii="Arial" w:eastAsia="Times New Roman" w:hAnsi="Arial" w:cs="Arial"/>
                <w:color w:val="002060"/>
                <w:sz w:val="20"/>
                <w:szCs w:val="20"/>
                <w:lang w:eastAsia="es-CL"/>
              </w:rPr>
              <w:t xml:space="preserve">cumpliendo el mismo protocolo desplegado hasta </w:t>
            </w:r>
            <w:r w:rsidR="00F7359F" w:rsidRPr="00985A79">
              <w:rPr>
                <w:rFonts w:ascii="Arial" w:eastAsia="Times New Roman" w:hAnsi="Arial" w:cs="Arial"/>
                <w:color w:val="002060"/>
                <w:sz w:val="20"/>
                <w:szCs w:val="20"/>
                <w:lang w:eastAsia="es-CL"/>
              </w:rPr>
              <w:t>ahora, es decir, limpieza de calzado, toma de temperatura y aplicación de alcohol gel.</w:t>
            </w:r>
            <w:r w:rsidR="008F38EE" w:rsidRPr="00985A79">
              <w:rPr>
                <w:rFonts w:ascii="Arial" w:eastAsia="Times New Roman" w:hAnsi="Arial" w:cs="Arial"/>
                <w:color w:val="002060"/>
                <w:sz w:val="20"/>
                <w:szCs w:val="20"/>
                <w:lang w:eastAsia="es-CL"/>
              </w:rPr>
              <w:t xml:space="preserve"> </w:t>
            </w:r>
            <w:r w:rsidR="0077621C" w:rsidRPr="00985A79">
              <w:rPr>
                <w:rFonts w:ascii="Arial" w:eastAsia="Times New Roman" w:hAnsi="Arial" w:cs="Arial"/>
                <w:color w:val="002060"/>
                <w:sz w:val="20"/>
                <w:szCs w:val="20"/>
                <w:lang w:eastAsia="es-CL"/>
              </w:rPr>
              <w:t>E</w:t>
            </w:r>
            <w:r w:rsidRPr="00985A79">
              <w:rPr>
                <w:rFonts w:ascii="Arial" w:eastAsia="Times New Roman" w:hAnsi="Arial" w:cs="Arial"/>
                <w:color w:val="002060"/>
                <w:sz w:val="20"/>
                <w:szCs w:val="20"/>
                <w:lang w:eastAsia="es-CL"/>
              </w:rPr>
              <w:t>n cada ingreso queda</w:t>
            </w:r>
            <w:r w:rsidR="00985A79" w:rsidRPr="00985A79">
              <w:rPr>
                <w:rFonts w:ascii="Arial" w:eastAsia="Times New Roman" w:hAnsi="Arial" w:cs="Arial"/>
                <w:color w:val="002060"/>
                <w:sz w:val="20"/>
                <w:szCs w:val="20"/>
                <w:lang w:eastAsia="es-CL"/>
              </w:rPr>
              <w:t>rá</w:t>
            </w:r>
            <w:r w:rsidRPr="00985A79">
              <w:rPr>
                <w:rFonts w:ascii="Arial" w:eastAsia="Times New Roman" w:hAnsi="Arial" w:cs="Arial"/>
                <w:color w:val="002060"/>
                <w:sz w:val="20"/>
                <w:szCs w:val="20"/>
                <w:lang w:eastAsia="es-CL"/>
              </w:rPr>
              <w:t xml:space="preserve"> registrado en </w:t>
            </w:r>
            <w:r w:rsidR="0077621C" w:rsidRPr="00985A79">
              <w:rPr>
                <w:rFonts w:ascii="Arial" w:eastAsia="Times New Roman" w:hAnsi="Arial" w:cs="Arial"/>
                <w:color w:val="002060"/>
                <w:sz w:val="20"/>
                <w:szCs w:val="20"/>
                <w:lang w:eastAsia="es-CL"/>
              </w:rPr>
              <w:t>un</w:t>
            </w:r>
            <w:r w:rsidRPr="00985A79">
              <w:rPr>
                <w:rFonts w:ascii="Arial" w:eastAsia="Times New Roman" w:hAnsi="Arial" w:cs="Arial"/>
                <w:color w:val="002060"/>
                <w:sz w:val="20"/>
                <w:szCs w:val="20"/>
                <w:lang w:eastAsia="es-CL"/>
              </w:rPr>
              <w:t xml:space="preserve"> libro </w:t>
            </w:r>
            <w:r w:rsidR="008F38EE" w:rsidRPr="00985A79">
              <w:rPr>
                <w:rFonts w:ascii="Arial" w:eastAsia="Times New Roman" w:hAnsi="Arial" w:cs="Arial"/>
                <w:color w:val="002060"/>
                <w:sz w:val="20"/>
                <w:szCs w:val="20"/>
                <w:lang w:eastAsia="es-CL"/>
              </w:rPr>
              <w:t>lo</w:t>
            </w:r>
            <w:r w:rsidRPr="00985A79">
              <w:rPr>
                <w:rFonts w:ascii="Arial" w:eastAsia="Times New Roman" w:hAnsi="Arial" w:cs="Arial"/>
                <w:color w:val="002060"/>
                <w:sz w:val="20"/>
                <w:szCs w:val="20"/>
                <w:lang w:eastAsia="es-CL"/>
              </w:rPr>
              <w:t xml:space="preserve">s datos de contacto </w:t>
            </w:r>
            <w:r w:rsidR="00F50C45" w:rsidRPr="00985A79">
              <w:rPr>
                <w:rFonts w:ascii="Arial" w:eastAsia="Times New Roman" w:hAnsi="Arial" w:cs="Arial"/>
                <w:color w:val="002060"/>
                <w:sz w:val="20"/>
                <w:szCs w:val="20"/>
                <w:lang w:eastAsia="es-CL"/>
              </w:rPr>
              <w:t xml:space="preserve">(nombre completo, N° Telefónico, rut) </w:t>
            </w:r>
            <w:r w:rsidR="008F38EE" w:rsidRPr="00985A79">
              <w:rPr>
                <w:rFonts w:ascii="Arial" w:eastAsia="Times New Roman" w:hAnsi="Arial" w:cs="Arial"/>
                <w:color w:val="002060"/>
                <w:sz w:val="20"/>
                <w:szCs w:val="20"/>
                <w:lang w:eastAsia="es-CL"/>
              </w:rPr>
              <w:t xml:space="preserve"> de los apoderados que concurren.</w:t>
            </w:r>
          </w:p>
          <w:p w14:paraId="6EBDA79F" w14:textId="7CD47AB1" w:rsidR="003D1098" w:rsidRPr="00985A79" w:rsidRDefault="003D1098" w:rsidP="004A644C">
            <w:pPr>
              <w:rPr>
                <w:rFonts w:ascii="Arial" w:eastAsia="Times New Roman" w:hAnsi="Arial" w:cs="Arial"/>
                <w:color w:val="002060"/>
                <w:sz w:val="20"/>
                <w:szCs w:val="20"/>
                <w:lang w:eastAsia="es-CL"/>
              </w:rPr>
            </w:pPr>
          </w:p>
          <w:p w14:paraId="7E73C2EC" w14:textId="6933FEB3" w:rsidR="003D1098" w:rsidRPr="00985A79" w:rsidRDefault="0077621C" w:rsidP="00C33306">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w:t>
            </w:r>
            <w:r w:rsidR="003D1098" w:rsidRPr="00985A79">
              <w:rPr>
                <w:rFonts w:ascii="Arial" w:eastAsia="Times New Roman" w:hAnsi="Arial" w:cs="Arial"/>
                <w:color w:val="002060"/>
                <w:sz w:val="20"/>
                <w:szCs w:val="20"/>
                <w:lang w:eastAsia="es-CL"/>
              </w:rPr>
              <w:t xml:space="preserve">n el momento de </w:t>
            </w:r>
            <w:r w:rsidR="00F50C45" w:rsidRPr="00985A79">
              <w:rPr>
                <w:rFonts w:ascii="Arial" w:eastAsia="Times New Roman" w:hAnsi="Arial" w:cs="Arial"/>
                <w:color w:val="002060"/>
                <w:sz w:val="20"/>
                <w:szCs w:val="20"/>
                <w:lang w:eastAsia="es-CL"/>
              </w:rPr>
              <w:t xml:space="preserve">la </w:t>
            </w:r>
            <w:r w:rsidR="003D1098" w:rsidRPr="00985A79">
              <w:rPr>
                <w:rFonts w:ascii="Arial" w:eastAsia="Times New Roman" w:hAnsi="Arial" w:cs="Arial"/>
                <w:color w:val="002060"/>
                <w:sz w:val="20"/>
                <w:szCs w:val="20"/>
                <w:lang w:eastAsia="es-CL"/>
              </w:rPr>
              <w:t xml:space="preserve">salida </w:t>
            </w:r>
            <w:r w:rsidRPr="00985A79">
              <w:rPr>
                <w:rFonts w:ascii="Arial" w:eastAsia="Times New Roman" w:hAnsi="Arial" w:cs="Arial"/>
                <w:color w:val="002060"/>
                <w:sz w:val="20"/>
                <w:szCs w:val="20"/>
                <w:lang w:eastAsia="es-CL"/>
              </w:rPr>
              <w:t xml:space="preserve">diferida </w:t>
            </w:r>
            <w:r w:rsidR="003D1098" w:rsidRPr="00985A79">
              <w:rPr>
                <w:rFonts w:ascii="Arial" w:eastAsia="Times New Roman" w:hAnsi="Arial" w:cs="Arial"/>
                <w:color w:val="002060"/>
                <w:sz w:val="20"/>
                <w:szCs w:val="20"/>
                <w:lang w:eastAsia="es-CL"/>
              </w:rPr>
              <w:t>de l</w:t>
            </w:r>
            <w:r w:rsidRPr="00985A79">
              <w:rPr>
                <w:rFonts w:ascii="Arial" w:eastAsia="Times New Roman" w:hAnsi="Arial" w:cs="Arial"/>
                <w:color w:val="002060"/>
                <w:sz w:val="20"/>
                <w:szCs w:val="20"/>
                <w:lang w:eastAsia="es-CL"/>
              </w:rPr>
              <w:t>a</w:t>
            </w:r>
            <w:r w:rsidR="003D1098" w:rsidRPr="00985A79">
              <w:rPr>
                <w:rFonts w:ascii="Arial" w:eastAsia="Times New Roman" w:hAnsi="Arial" w:cs="Arial"/>
                <w:color w:val="002060"/>
                <w:sz w:val="20"/>
                <w:szCs w:val="20"/>
                <w:lang w:eastAsia="es-CL"/>
              </w:rPr>
              <w:t>s estudiantes, se suspenderá la atención de público para evitar atochamientos y respetar el distanciamiento social recomendado por la autoridad.</w:t>
            </w:r>
          </w:p>
          <w:p w14:paraId="5E8D5EAF" w14:textId="70764E04" w:rsidR="003D1098" w:rsidRPr="00985A79" w:rsidRDefault="003D1098" w:rsidP="00C33306">
            <w:pPr>
              <w:jc w:val="both"/>
              <w:rPr>
                <w:rFonts w:ascii="Arial" w:eastAsia="Times New Roman" w:hAnsi="Arial" w:cs="Arial"/>
                <w:color w:val="002060"/>
                <w:sz w:val="20"/>
                <w:szCs w:val="20"/>
                <w:lang w:eastAsia="es-CL"/>
              </w:rPr>
            </w:pPr>
          </w:p>
          <w:p w14:paraId="059BE59E" w14:textId="3DE472D0" w:rsidR="003D1098" w:rsidRPr="00985A79" w:rsidRDefault="003D1098" w:rsidP="00C33306">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En el caso de los funcionarios del establecimiento, en los días previos al inicio de las clases presenciales se realizará una jornada de inducción para entregar toda la información de protocolos y derecho a saber respecto de las medidas implementadas en el establecimiento. Asimismo, se pondrán a disposición de los funcionarios los siguientes implementos de protección, según sus roles:</w:t>
            </w:r>
          </w:p>
          <w:p w14:paraId="41FB09E7" w14:textId="77777777" w:rsidR="003D1098" w:rsidRPr="00985A79" w:rsidRDefault="003D1098" w:rsidP="00C33306">
            <w:pPr>
              <w:pStyle w:val="Prrafodelista"/>
              <w:numPr>
                <w:ilvl w:val="0"/>
                <w:numId w:val="6"/>
              </w:numPr>
              <w:jc w:val="both"/>
              <w:rPr>
                <w:rFonts w:ascii="Arial" w:eastAsia="Times New Roman" w:hAnsi="Arial" w:cs="Arial"/>
                <w:color w:val="002060"/>
                <w:sz w:val="14"/>
                <w:szCs w:val="14"/>
                <w:lang w:eastAsia="es-CL"/>
              </w:rPr>
            </w:pPr>
            <w:r w:rsidRPr="00985A79">
              <w:rPr>
                <w:rFonts w:ascii="Arial" w:hAnsi="Arial" w:cs="Arial"/>
                <w:color w:val="002060"/>
                <w:sz w:val="20"/>
                <w:szCs w:val="20"/>
              </w:rPr>
              <w:t>Mascarillas.</w:t>
            </w:r>
          </w:p>
          <w:p w14:paraId="62287DCD" w14:textId="77777777" w:rsidR="003D1098" w:rsidRPr="00985A79" w:rsidRDefault="003D1098" w:rsidP="00C33306">
            <w:pPr>
              <w:pStyle w:val="Prrafodelista"/>
              <w:numPr>
                <w:ilvl w:val="0"/>
                <w:numId w:val="6"/>
              </w:numPr>
              <w:jc w:val="both"/>
              <w:rPr>
                <w:rFonts w:ascii="Arial" w:eastAsia="Times New Roman" w:hAnsi="Arial" w:cs="Arial"/>
                <w:color w:val="002060"/>
                <w:sz w:val="14"/>
                <w:szCs w:val="14"/>
                <w:lang w:eastAsia="es-CL"/>
              </w:rPr>
            </w:pPr>
            <w:r w:rsidRPr="00985A79">
              <w:rPr>
                <w:rFonts w:ascii="Arial" w:hAnsi="Arial" w:cs="Arial"/>
                <w:color w:val="002060"/>
                <w:sz w:val="20"/>
                <w:szCs w:val="20"/>
              </w:rPr>
              <w:t>Guantes para labores de aseo, desechables o reutilizables</w:t>
            </w:r>
          </w:p>
          <w:p w14:paraId="3BFE05FA" w14:textId="77777777" w:rsidR="003D1098" w:rsidRPr="00985A79" w:rsidRDefault="003D1098" w:rsidP="00C33306">
            <w:pPr>
              <w:pStyle w:val="Prrafodelista"/>
              <w:numPr>
                <w:ilvl w:val="0"/>
                <w:numId w:val="6"/>
              </w:numPr>
              <w:jc w:val="both"/>
              <w:rPr>
                <w:rFonts w:ascii="Arial" w:eastAsia="Times New Roman" w:hAnsi="Arial" w:cs="Arial"/>
                <w:color w:val="002060"/>
                <w:sz w:val="14"/>
                <w:szCs w:val="14"/>
                <w:lang w:eastAsia="es-CL"/>
              </w:rPr>
            </w:pPr>
            <w:r w:rsidRPr="00985A79">
              <w:rPr>
                <w:rFonts w:ascii="Arial" w:hAnsi="Arial" w:cs="Arial"/>
                <w:color w:val="002060"/>
                <w:sz w:val="20"/>
                <w:szCs w:val="20"/>
              </w:rPr>
              <w:t>Pechera desechable o reutilizable para el personal de aseo.</w:t>
            </w:r>
          </w:p>
          <w:p w14:paraId="4E9C73E7" w14:textId="7CD0FB40" w:rsidR="003D1098" w:rsidRPr="00985A79" w:rsidRDefault="003D1098" w:rsidP="00C33306">
            <w:pPr>
              <w:pStyle w:val="Prrafodelista"/>
              <w:numPr>
                <w:ilvl w:val="0"/>
                <w:numId w:val="6"/>
              </w:numPr>
              <w:jc w:val="both"/>
              <w:rPr>
                <w:rFonts w:ascii="Arial" w:eastAsia="Times New Roman" w:hAnsi="Arial" w:cs="Arial"/>
                <w:color w:val="002060"/>
                <w:sz w:val="14"/>
                <w:szCs w:val="14"/>
                <w:lang w:eastAsia="es-CL"/>
              </w:rPr>
            </w:pPr>
            <w:r w:rsidRPr="00985A79">
              <w:rPr>
                <w:rFonts w:ascii="Arial" w:hAnsi="Arial" w:cs="Arial"/>
                <w:color w:val="002060"/>
                <w:sz w:val="20"/>
                <w:szCs w:val="20"/>
              </w:rPr>
              <w:t>Cofia (Personal de aseo)</w:t>
            </w:r>
          </w:p>
          <w:p w14:paraId="7843C746" w14:textId="764E89AB" w:rsidR="003D1098" w:rsidRPr="00985A79" w:rsidRDefault="003D1098" w:rsidP="00C33306">
            <w:pPr>
              <w:pStyle w:val="Prrafodelista"/>
              <w:numPr>
                <w:ilvl w:val="0"/>
                <w:numId w:val="6"/>
              </w:num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Alcohol gel o jabón para lavarse las manos</w:t>
            </w:r>
          </w:p>
          <w:p w14:paraId="00705D4A" w14:textId="37C9C5A6" w:rsidR="003D1098" w:rsidRPr="00985A79" w:rsidRDefault="003D1098" w:rsidP="00C33306">
            <w:pPr>
              <w:ind w:left="360"/>
              <w:jc w:val="both"/>
              <w:rPr>
                <w:rFonts w:ascii="Arial" w:eastAsia="Times New Roman" w:hAnsi="Arial" w:cs="Arial"/>
                <w:color w:val="002060"/>
                <w:sz w:val="14"/>
                <w:szCs w:val="14"/>
                <w:lang w:eastAsia="es-CL"/>
              </w:rPr>
            </w:pPr>
          </w:p>
          <w:p w14:paraId="52B0369D" w14:textId="0D107ADA" w:rsidR="00C33306" w:rsidRPr="00985A79" w:rsidRDefault="00C33306" w:rsidP="00C33306">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Estos elementos son adicionales a los elementos de seguridad entregados normalmente para sus tareas al personal asistente de la educación.</w:t>
            </w:r>
          </w:p>
          <w:p w14:paraId="4C45AA4D" w14:textId="27A33327" w:rsidR="00C33306" w:rsidRPr="00985A79" w:rsidRDefault="00C33306" w:rsidP="00C33306">
            <w:pPr>
              <w:jc w:val="both"/>
              <w:rPr>
                <w:rFonts w:ascii="Arial" w:eastAsia="Times New Roman" w:hAnsi="Arial" w:cs="Arial"/>
                <w:color w:val="002060"/>
                <w:sz w:val="20"/>
                <w:szCs w:val="20"/>
                <w:lang w:eastAsia="es-CL"/>
              </w:rPr>
            </w:pPr>
          </w:p>
          <w:p w14:paraId="3AEE1737" w14:textId="297BCC41" w:rsidR="00C33306" w:rsidRPr="00985A79" w:rsidRDefault="00C33306" w:rsidP="00C33306">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 xml:space="preserve">Es necesario señalar que, como parte de las acciones </w:t>
            </w:r>
            <w:r w:rsidR="00F50C45" w:rsidRPr="00985A79">
              <w:rPr>
                <w:rFonts w:ascii="Arial" w:eastAsia="Times New Roman" w:hAnsi="Arial" w:cs="Arial"/>
                <w:color w:val="002060"/>
                <w:sz w:val="20"/>
                <w:szCs w:val="20"/>
                <w:lang w:eastAsia="es-CL"/>
              </w:rPr>
              <w:t xml:space="preserve">para </w:t>
            </w:r>
            <w:r w:rsidRPr="00985A79">
              <w:rPr>
                <w:rFonts w:ascii="Arial" w:eastAsia="Times New Roman" w:hAnsi="Arial" w:cs="Arial"/>
                <w:color w:val="002060"/>
                <w:sz w:val="20"/>
                <w:szCs w:val="20"/>
                <w:lang w:eastAsia="es-CL"/>
              </w:rPr>
              <w:t xml:space="preserve">  la adaptación de la comunidad escolar y la población en general a esta condición de pandemia, es altamente recomendable que cada miembro de la comunidad incorpore a sus elementos de higiene personal mascarillas, alcohol gel o cualquier otro elemento que permita contribuir a la seguridad de su entorno inmediato y de quienes les rodean.</w:t>
            </w:r>
          </w:p>
          <w:p w14:paraId="2AA858ED" w14:textId="3E300A56" w:rsidR="00F0466B" w:rsidRPr="00985A79" w:rsidRDefault="00F0466B" w:rsidP="004A644C">
            <w:pPr>
              <w:rPr>
                <w:rFonts w:ascii="Arial" w:eastAsia="Times New Roman" w:hAnsi="Arial" w:cs="Arial"/>
                <w:color w:val="002060"/>
                <w:sz w:val="20"/>
                <w:szCs w:val="20"/>
                <w:lang w:eastAsia="es-CL"/>
              </w:rPr>
            </w:pPr>
          </w:p>
          <w:p w14:paraId="54096539" w14:textId="51AC59BD" w:rsidR="00C33306" w:rsidRPr="00985A79" w:rsidRDefault="00C33306" w:rsidP="00E67469">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La utilización de la mascarilla es obligatoria mientras se esté al interior del establecimiento</w:t>
            </w:r>
            <w:r w:rsidR="00F50C45" w:rsidRPr="00985A79">
              <w:rPr>
                <w:rFonts w:ascii="Arial" w:eastAsia="Times New Roman" w:hAnsi="Arial" w:cs="Arial"/>
                <w:color w:val="002060"/>
                <w:sz w:val="20"/>
                <w:szCs w:val="20"/>
                <w:lang w:eastAsia="es-CL"/>
              </w:rPr>
              <w:t>, según las edades de las estudiantes.</w:t>
            </w:r>
            <w:r w:rsidRPr="00985A79">
              <w:rPr>
                <w:rFonts w:ascii="Arial" w:eastAsia="Times New Roman" w:hAnsi="Arial" w:cs="Arial"/>
                <w:color w:val="002060"/>
                <w:sz w:val="20"/>
                <w:szCs w:val="20"/>
                <w:lang w:eastAsia="es-CL"/>
              </w:rPr>
              <w:t xml:space="preserve"> </w:t>
            </w:r>
            <w:r w:rsidRPr="006D6B6D">
              <w:rPr>
                <w:rFonts w:ascii="Arial" w:eastAsia="Times New Roman" w:hAnsi="Arial" w:cs="Arial"/>
                <w:color w:val="002060"/>
                <w:sz w:val="20"/>
                <w:szCs w:val="20"/>
                <w:lang w:eastAsia="es-CL"/>
              </w:rPr>
              <w:t xml:space="preserve">Se incorporarán al Manual de Convivencia Escolar como faltas graves el no acatamiento de las medidas sanitarias dictadas por la </w:t>
            </w:r>
            <w:r w:rsidR="006D6B6D" w:rsidRPr="006D6B6D">
              <w:rPr>
                <w:rFonts w:ascii="Arial" w:eastAsia="Times New Roman" w:hAnsi="Arial" w:cs="Arial"/>
                <w:color w:val="002060"/>
                <w:sz w:val="20"/>
                <w:szCs w:val="20"/>
                <w:lang w:eastAsia="es-CL"/>
              </w:rPr>
              <w:t>autoridad o</w:t>
            </w:r>
            <w:r w:rsidRPr="006D6B6D">
              <w:rPr>
                <w:rFonts w:ascii="Arial" w:eastAsia="Times New Roman" w:hAnsi="Arial" w:cs="Arial"/>
                <w:color w:val="002060"/>
                <w:sz w:val="20"/>
                <w:szCs w:val="20"/>
                <w:lang w:eastAsia="es-CL"/>
              </w:rPr>
              <w:t xml:space="preserve"> cualquier otra que se adopten para ayudar a la </w:t>
            </w:r>
            <w:r w:rsidR="00E67469" w:rsidRPr="006D6B6D">
              <w:rPr>
                <w:rFonts w:ascii="Arial" w:eastAsia="Times New Roman" w:hAnsi="Arial" w:cs="Arial"/>
                <w:color w:val="002060"/>
                <w:sz w:val="20"/>
                <w:szCs w:val="20"/>
                <w:lang w:eastAsia="es-CL"/>
              </w:rPr>
              <w:t>seguridad de los miembros de la comunidad escolar.</w:t>
            </w:r>
            <w:r w:rsidR="00E67469" w:rsidRPr="00985A79">
              <w:rPr>
                <w:rFonts w:ascii="Arial" w:eastAsia="Times New Roman" w:hAnsi="Arial" w:cs="Arial"/>
                <w:color w:val="002060"/>
                <w:sz w:val="20"/>
                <w:szCs w:val="20"/>
                <w:lang w:eastAsia="es-CL"/>
              </w:rPr>
              <w:t xml:space="preserve"> </w:t>
            </w:r>
          </w:p>
          <w:p w14:paraId="3381F358" w14:textId="1B614E90" w:rsidR="00E67469" w:rsidRPr="00985A79" w:rsidRDefault="00E67469" w:rsidP="00E67469">
            <w:pPr>
              <w:jc w:val="both"/>
              <w:rPr>
                <w:rFonts w:ascii="Arial" w:eastAsia="Times New Roman" w:hAnsi="Arial" w:cs="Arial"/>
                <w:color w:val="002060"/>
                <w:sz w:val="20"/>
                <w:szCs w:val="20"/>
                <w:lang w:eastAsia="es-CL"/>
              </w:rPr>
            </w:pPr>
          </w:p>
          <w:p w14:paraId="7F0FAABF" w14:textId="61C32CAF" w:rsidR="00E67469" w:rsidRPr="00985A79" w:rsidRDefault="00E67469" w:rsidP="00E67469">
            <w:pPr>
              <w:jc w:val="both"/>
              <w:rPr>
                <w:rFonts w:ascii="Arial" w:eastAsia="Times New Roman" w:hAnsi="Arial" w:cs="Arial"/>
                <w:color w:val="002060"/>
                <w:sz w:val="20"/>
                <w:szCs w:val="20"/>
                <w:lang w:eastAsia="es-CL"/>
              </w:rPr>
            </w:pPr>
            <w:r w:rsidRPr="006D6B6D">
              <w:rPr>
                <w:rFonts w:ascii="Arial" w:eastAsia="Times New Roman" w:hAnsi="Arial" w:cs="Arial"/>
                <w:color w:val="002060"/>
                <w:sz w:val="20"/>
                <w:szCs w:val="20"/>
                <w:lang w:eastAsia="es-CL"/>
              </w:rPr>
              <w:t>Se creará un protocolo de uso de baños que</w:t>
            </w:r>
            <w:r w:rsidRPr="00985A79">
              <w:rPr>
                <w:rFonts w:ascii="Arial" w:eastAsia="Times New Roman" w:hAnsi="Arial" w:cs="Arial"/>
                <w:color w:val="002060"/>
                <w:sz w:val="20"/>
                <w:szCs w:val="20"/>
                <w:lang w:eastAsia="es-CL"/>
              </w:rPr>
              <w:t xml:space="preserve"> considere las indicaciones de aforo, uso por parte de l</w:t>
            </w:r>
            <w:r w:rsidR="00F50C45" w:rsidRPr="00985A79">
              <w:rPr>
                <w:rFonts w:ascii="Arial" w:eastAsia="Times New Roman" w:hAnsi="Arial" w:cs="Arial"/>
                <w:color w:val="002060"/>
                <w:sz w:val="20"/>
                <w:szCs w:val="20"/>
                <w:lang w:eastAsia="es-CL"/>
              </w:rPr>
              <w:t>a</w:t>
            </w:r>
            <w:r w:rsidRPr="00985A79">
              <w:rPr>
                <w:rFonts w:ascii="Arial" w:eastAsia="Times New Roman" w:hAnsi="Arial" w:cs="Arial"/>
                <w:color w:val="002060"/>
                <w:sz w:val="20"/>
                <w:szCs w:val="20"/>
                <w:lang w:eastAsia="es-CL"/>
              </w:rPr>
              <w:t>s estudiantes. Lo mismo en el caso de los funcionarios. Durante el período de clases presenciales, se tendrá especial cuidado en e</w:t>
            </w:r>
            <w:r w:rsidR="00F50C45" w:rsidRPr="00985A79">
              <w:rPr>
                <w:rFonts w:ascii="Arial" w:eastAsia="Times New Roman" w:hAnsi="Arial" w:cs="Arial"/>
                <w:color w:val="002060"/>
                <w:sz w:val="20"/>
                <w:szCs w:val="20"/>
                <w:lang w:eastAsia="es-CL"/>
              </w:rPr>
              <w:t>ste aspecto</w:t>
            </w:r>
            <w:r w:rsidRPr="00985A79">
              <w:rPr>
                <w:rFonts w:ascii="Arial" w:eastAsia="Times New Roman" w:hAnsi="Arial" w:cs="Arial"/>
                <w:color w:val="002060"/>
                <w:sz w:val="20"/>
                <w:szCs w:val="20"/>
                <w:lang w:eastAsia="es-CL"/>
              </w:rPr>
              <w:t>.</w:t>
            </w:r>
          </w:p>
          <w:p w14:paraId="397AE11C" w14:textId="3A1ABAC6" w:rsidR="00E67469" w:rsidRPr="00985A79" w:rsidRDefault="00E67469" w:rsidP="00E67469">
            <w:pPr>
              <w:jc w:val="both"/>
              <w:rPr>
                <w:rFonts w:ascii="Arial" w:eastAsia="Times New Roman" w:hAnsi="Arial" w:cs="Arial"/>
                <w:color w:val="002060"/>
                <w:sz w:val="20"/>
                <w:szCs w:val="20"/>
                <w:lang w:eastAsia="es-CL"/>
              </w:rPr>
            </w:pPr>
          </w:p>
          <w:p w14:paraId="2E7C2256" w14:textId="6079E226" w:rsidR="00E67469" w:rsidRPr="00985A79" w:rsidRDefault="00E67469" w:rsidP="00E67469">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Durante los períodos de recreo, las salas de clases deberán quedar con sus puertas y ventanas abiertas de manera de permitir su ventilación.</w:t>
            </w:r>
          </w:p>
          <w:p w14:paraId="044E2A6F" w14:textId="45BEA789" w:rsidR="00E67469" w:rsidRPr="00985A79" w:rsidRDefault="00E67469" w:rsidP="00E67469">
            <w:pPr>
              <w:jc w:val="both"/>
              <w:rPr>
                <w:rFonts w:ascii="Arial" w:eastAsia="Times New Roman" w:hAnsi="Arial" w:cs="Arial"/>
                <w:color w:val="002060"/>
                <w:sz w:val="20"/>
                <w:szCs w:val="20"/>
                <w:lang w:eastAsia="es-CL"/>
              </w:rPr>
            </w:pPr>
          </w:p>
          <w:p w14:paraId="3E2E09FD" w14:textId="1E331ED1" w:rsidR="00E67469" w:rsidRPr="00985A79" w:rsidRDefault="00E67469" w:rsidP="00E67469">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Los patios serán</w:t>
            </w:r>
            <w:r w:rsidR="008F38EE" w:rsidRPr="00985A79">
              <w:rPr>
                <w:rFonts w:ascii="Arial" w:eastAsia="Times New Roman" w:hAnsi="Arial" w:cs="Arial"/>
                <w:color w:val="002060"/>
                <w:sz w:val="20"/>
                <w:szCs w:val="20"/>
                <w:lang w:eastAsia="es-CL"/>
              </w:rPr>
              <w:t xml:space="preserve"> señalizados y demarcados </w:t>
            </w:r>
            <w:r w:rsidRPr="00985A79">
              <w:rPr>
                <w:rFonts w:ascii="Arial" w:eastAsia="Times New Roman" w:hAnsi="Arial" w:cs="Arial"/>
                <w:color w:val="002060"/>
                <w:sz w:val="20"/>
                <w:szCs w:val="20"/>
                <w:lang w:eastAsia="es-CL"/>
              </w:rPr>
              <w:t>de manera tal</w:t>
            </w:r>
            <w:r w:rsidR="00F50C45" w:rsidRPr="00985A79">
              <w:rPr>
                <w:rFonts w:ascii="Arial" w:eastAsia="Times New Roman" w:hAnsi="Arial" w:cs="Arial"/>
                <w:color w:val="002060"/>
                <w:sz w:val="20"/>
                <w:szCs w:val="20"/>
                <w:lang w:eastAsia="es-CL"/>
              </w:rPr>
              <w:t xml:space="preserve">, </w:t>
            </w:r>
            <w:r w:rsidRPr="00985A79">
              <w:rPr>
                <w:rFonts w:ascii="Arial" w:eastAsia="Times New Roman" w:hAnsi="Arial" w:cs="Arial"/>
                <w:color w:val="002060"/>
                <w:sz w:val="20"/>
                <w:szCs w:val="20"/>
                <w:lang w:eastAsia="es-CL"/>
              </w:rPr>
              <w:t xml:space="preserve">que permitan recibir la cantidad </w:t>
            </w:r>
            <w:r w:rsidR="00F50C45" w:rsidRPr="00985A79">
              <w:rPr>
                <w:rFonts w:ascii="Arial" w:eastAsia="Times New Roman" w:hAnsi="Arial" w:cs="Arial"/>
                <w:color w:val="002060"/>
                <w:sz w:val="20"/>
                <w:szCs w:val="20"/>
                <w:lang w:eastAsia="es-CL"/>
              </w:rPr>
              <w:t>recomendada</w:t>
            </w:r>
            <w:r w:rsidRPr="00985A79">
              <w:rPr>
                <w:rFonts w:ascii="Arial" w:eastAsia="Times New Roman" w:hAnsi="Arial" w:cs="Arial"/>
                <w:color w:val="002060"/>
                <w:sz w:val="20"/>
                <w:szCs w:val="20"/>
                <w:lang w:eastAsia="es-CL"/>
              </w:rPr>
              <w:t xml:space="preserve"> de estudiantes cumpliendo las condiciones de aforo </w:t>
            </w:r>
            <w:r w:rsidR="00F50C45" w:rsidRPr="00985A79">
              <w:rPr>
                <w:rFonts w:ascii="Arial" w:eastAsia="Times New Roman" w:hAnsi="Arial" w:cs="Arial"/>
                <w:color w:val="002060"/>
                <w:sz w:val="20"/>
                <w:szCs w:val="20"/>
                <w:lang w:eastAsia="es-CL"/>
              </w:rPr>
              <w:t>indicado</w:t>
            </w:r>
            <w:r w:rsidRPr="00985A79">
              <w:rPr>
                <w:rFonts w:ascii="Arial" w:eastAsia="Times New Roman" w:hAnsi="Arial" w:cs="Arial"/>
                <w:color w:val="002060"/>
                <w:sz w:val="20"/>
                <w:szCs w:val="20"/>
                <w:lang w:eastAsia="es-CL"/>
              </w:rPr>
              <w:t xml:space="preserve"> por la autoridad.</w:t>
            </w:r>
          </w:p>
          <w:p w14:paraId="7BCCC744" w14:textId="7A056CEB" w:rsidR="00E67469" w:rsidRPr="00985A79" w:rsidRDefault="00E67469" w:rsidP="00E67469">
            <w:pPr>
              <w:jc w:val="both"/>
              <w:rPr>
                <w:rFonts w:ascii="Arial" w:eastAsia="Times New Roman" w:hAnsi="Arial" w:cs="Arial"/>
                <w:color w:val="002060"/>
                <w:sz w:val="20"/>
                <w:szCs w:val="20"/>
                <w:lang w:eastAsia="es-CL"/>
              </w:rPr>
            </w:pPr>
          </w:p>
          <w:p w14:paraId="3D305EE5" w14:textId="03256B3D" w:rsidR="00E67469" w:rsidRPr="00985A79" w:rsidRDefault="00E67469" w:rsidP="00E67469">
            <w:pPr>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 xml:space="preserve">Personal del establecimiento vigilará que las estudiantes no </w:t>
            </w:r>
            <w:r w:rsidR="008F38EE" w:rsidRPr="00985A79">
              <w:rPr>
                <w:rFonts w:ascii="Arial" w:eastAsia="Times New Roman" w:hAnsi="Arial" w:cs="Arial"/>
                <w:color w:val="002060"/>
                <w:sz w:val="20"/>
                <w:szCs w:val="20"/>
                <w:lang w:eastAsia="es-CL"/>
              </w:rPr>
              <w:t xml:space="preserve">realicen </w:t>
            </w:r>
            <w:r w:rsidRPr="00985A79">
              <w:rPr>
                <w:rFonts w:ascii="Arial" w:eastAsia="Times New Roman" w:hAnsi="Arial" w:cs="Arial"/>
                <w:color w:val="002060"/>
                <w:sz w:val="20"/>
                <w:szCs w:val="20"/>
                <w:lang w:eastAsia="es-CL"/>
              </w:rPr>
              <w:t>aglomeraciones u otras conductas de riesgo en tiempos de pandemia.</w:t>
            </w:r>
          </w:p>
          <w:p w14:paraId="17683A84" w14:textId="77777777" w:rsidR="00F0466B" w:rsidRPr="00985A79" w:rsidRDefault="00F0466B" w:rsidP="004A644C">
            <w:pPr>
              <w:rPr>
                <w:rFonts w:ascii="Arial" w:eastAsia="Times New Roman" w:hAnsi="Arial" w:cs="Arial"/>
                <w:color w:val="002060"/>
                <w:sz w:val="20"/>
                <w:szCs w:val="20"/>
                <w:lang w:eastAsia="es-CL"/>
              </w:rPr>
            </w:pPr>
          </w:p>
          <w:p w14:paraId="14999932" w14:textId="77777777" w:rsidR="00F0466B" w:rsidRPr="00985A79" w:rsidRDefault="00F0466B" w:rsidP="004A644C">
            <w:pPr>
              <w:rPr>
                <w:rFonts w:ascii="Arial" w:hAnsi="Arial" w:cs="Arial"/>
                <w:color w:val="002060"/>
              </w:rPr>
            </w:pPr>
          </w:p>
          <w:p w14:paraId="6396D254" w14:textId="77777777" w:rsidR="009D130C" w:rsidRPr="00985A79" w:rsidRDefault="009D130C" w:rsidP="004A644C">
            <w:pPr>
              <w:rPr>
                <w:rFonts w:ascii="Arial" w:hAnsi="Arial" w:cs="Arial"/>
                <w:color w:val="002060"/>
              </w:rPr>
            </w:pPr>
          </w:p>
          <w:p w14:paraId="2C0FBF14" w14:textId="77777777" w:rsidR="009D130C" w:rsidRPr="00985A79" w:rsidRDefault="009D130C" w:rsidP="004A644C">
            <w:pPr>
              <w:rPr>
                <w:rFonts w:ascii="Arial" w:hAnsi="Arial" w:cs="Arial"/>
                <w:color w:val="002060"/>
              </w:rPr>
            </w:pPr>
          </w:p>
          <w:p w14:paraId="73221E95" w14:textId="77777777" w:rsidR="009D130C" w:rsidRPr="00985A79" w:rsidRDefault="009D130C" w:rsidP="004A644C">
            <w:pPr>
              <w:rPr>
                <w:rFonts w:ascii="Arial" w:hAnsi="Arial" w:cs="Arial"/>
                <w:color w:val="002060"/>
              </w:rPr>
            </w:pPr>
          </w:p>
          <w:p w14:paraId="7EFC1C6E" w14:textId="77777777" w:rsidR="009D130C" w:rsidRPr="00985A79" w:rsidRDefault="009D130C" w:rsidP="004A644C">
            <w:pPr>
              <w:rPr>
                <w:rFonts w:ascii="Arial" w:hAnsi="Arial" w:cs="Arial"/>
                <w:color w:val="002060"/>
              </w:rPr>
            </w:pPr>
          </w:p>
        </w:tc>
      </w:tr>
    </w:tbl>
    <w:p w14:paraId="0F9B1051" w14:textId="77777777" w:rsidR="004A644C" w:rsidRPr="00985A79" w:rsidRDefault="004A644C" w:rsidP="004A644C">
      <w:pPr>
        <w:rPr>
          <w:rFonts w:ascii="Arial" w:hAnsi="Arial" w:cs="Arial"/>
          <w:color w:val="002060"/>
        </w:rPr>
      </w:pPr>
    </w:p>
    <w:p w14:paraId="4ACDA63A" w14:textId="77777777" w:rsidR="009D130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b/>
          <w:bCs/>
          <w:color w:val="002060"/>
          <w:sz w:val="20"/>
          <w:szCs w:val="20"/>
          <w:lang w:eastAsia="es-CL"/>
        </w:rPr>
        <w:t>1.3. Rutinas para el ingreso y la salida del establecimiento</w:t>
      </w:r>
      <w:r w:rsidRPr="00985A79">
        <w:rPr>
          <w:rFonts w:ascii="Arial" w:eastAsia="Times New Roman" w:hAnsi="Arial" w:cs="Arial"/>
          <w:color w:val="002060"/>
          <w:sz w:val="20"/>
          <w:szCs w:val="20"/>
          <w:lang w:eastAsia="es-CL"/>
        </w:rPr>
        <w:br/>
      </w:r>
    </w:p>
    <w:p w14:paraId="4E6EDEC1" w14:textId="77777777" w:rsidR="004A644C" w:rsidRPr="00985A79" w:rsidRDefault="004A644C" w:rsidP="0009144E">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Describa los horarios de entrada y salida de los estudiantes. En base a la distribución de la matrícula del establecimiento educacional y con el propósito de evitar aglomeraciones, se recomienda establecer horarios diferidos para entradas y salidas de clases según los distintos ciclos o niveles.</w:t>
      </w:r>
    </w:p>
    <w:p w14:paraId="0E646A3B" w14:textId="77777777" w:rsidR="004A644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1.3. Rutinas para el ingreso y la salida del establecimiento</w:t>
      </w:r>
    </w:p>
    <w:p w14:paraId="3D4C244A" w14:textId="77777777" w:rsidR="004A644C" w:rsidRPr="00985A79" w:rsidRDefault="004A644C" w:rsidP="0009144E">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Describa los horarios de entrada y salida de los estudiantes. En base a la distribución de la matrícula del establecimiento educacional y con el propósito de evitar aglomeraciones, se recomienda establecer horarios diferidos para entradas y salidas de clases según los distintos ciclos o niveles.</w:t>
      </w:r>
    </w:p>
    <w:tbl>
      <w:tblPr>
        <w:tblStyle w:val="Tablaconcuadrcula"/>
        <w:tblW w:w="0" w:type="auto"/>
        <w:tblLook w:val="04A0" w:firstRow="1" w:lastRow="0" w:firstColumn="1" w:lastColumn="0" w:noHBand="0" w:noVBand="1"/>
      </w:tblPr>
      <w:tblGrid>
        <w:gridCol w:w="8828"/>
      </w:tblGrid>
      <w:tr w:rsidR="000E0E74" w:rsidRPr="00985A79" w14:paraId="19C3E388" w14:textId="77777777" w:rsidTr="000E0E74">
        <w:tc>
          <w:tcPr>
            <w:tcW w:w="8828" w:type="dxa"/>
          </w:tcPr>
          <w:p w14:paraId="2D18EFF8" w14:textId="77777777" w:rsidR="000E0E74" w:rsidRPr="00985A79" w:rsidRDefault="00F0466B"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1.3</w:t>
            </w:r>
          </w:p>
          <w:p w14:paraId="4243130C" w14:textId="49282CD2" w:rsidR="009D130C" w:rsidRPr="00985A79" w:rsidRDefault="00E67469"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Con el fin de cumplir con los requerimientos de la autoridad educacional en relación a la vuelta a clases para el año escolar 2021, proponemos el siguiente plan de trabajo:</w:t>
            </w:r>
          </w:p>
          <w:p w14:paraId="2770B9C8" w14:textId="7BAECD8E" w:rsidR="008158A8" w:rsidRPr="00985A79" w:rsidRDefault="008158A8" w:rsidP="004A644C">
            <w:pPr>
              <w:spacing w:after="100" w:afterAutospacing="1"/>
              <w:rPr>
                <w:rFonts w:ascii="Arial" w:eastAsia="Times New Roman" w:hAnsi="Arial" w:cs="Arial"/>
                <w:color w:val="002060"/>
                <w:sz w:val="20"/>
                <w:szCs w:val="20"/>
                <w:lang w:eastAsia="es-CL"/>
              </w:rPr>
            </w:pPr>
            <w:r w:rsidRPr="00985A79">
              <w:rPr>
                <w:noProof/>
                <w:color w:val="002060"/>
                <w:lang w:eastAsia="es-CL"/>
              </w:rPr>
              <w:drawing>
                <wp:inline distT="0" distB="0" distL="0" distR="0" wp14:anchorId="7C10AD61" wp14:editId="7A4CF8BC">
                  <wp:extent cx="2809875" cy="19092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789" t="46790" r="66735" b="21212"/>
                          <a:stretch/>
                        </pic:blipFill>
                        <pic:spPr bwMode="auto">
                          <a:xfrm>
                            <a:off x="0" y="0"/>
                            <a:ext cx="2818095" cy="1914859"/>
                          </a:xfrm>
                          <a:prstGeom prst="rect">
                            <a:avLst/>
                          </a:prstGeom>
                          <a:ln>
                            <a:noFill/>
                          </a:ln>
                          <a:extLst>
                            <a:ext uri="{53640926-AAD7-44D8-BBD7-CCE9431645EC}">
                              <a14:shadowObscured xmlns:a14="http://schemas.microsoft.com/office/drawing/2010/main"/>
                            </a:ext>
                          </a:extLst>
                        </pic:spPr>
                      </pic:pic>
                    </a:graphicData>
                  </a:graphic>
                </wp:inline>
              </w:drawing>
            </w:r>
          </w:p>
          <w:p w14:paraId="223E8F86" w14:textId="30581D90" w:rsidR="00F0466B" w:rsidRPr="00985A79" w:rsidRDefault="00E67469"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lastRenderedPageBreak/>
              <w:t xml:space="preserve">Se propone un </w:t>
            </w:r>
            <w:r w:rsidR="00F858E7" w:rsidRPr="00985A79">
              <w:rPr>
                <w:rFonts w:ascii="Arial" w:eastAsia="Times New Roman" w:hAnsi="Arial" w:cs="Arial"/>
                <w:color w:val="002060"/>
                <w:sz w:val="20"/>
                <w:szCs w:val="20"/>
                <w:lang w:eastAsia="es-CL"/>
              </w:rPr>
              <w:t xml:space="preserve">Plan de Estudios Mixto con </w:t>
            </w:r>
            <w:r w:rsidR="008F38EE" w:rsidRPr="00985A79">
              <w:rPr>
                <w:rFonts w:ascii="Arial" w:eastAsia="Times New Roman" w:hAnsi="Arial" w:cs="Arial"/>
                <w:color w:val="002060"/>
                <w:sz w:val="20"/>
                <w:szCs w:val="20"/>
                <w:lang w:eastAsia="es-CL"/>
              </w:rPr>
              <w:t xml:space="preserve">2 </w:t>
            </w:r>
            <w:r w:rsidR="00F858E7" w:rsidRPr="00985A79">
              <w:rPr>
                <w:rFonts w:ascii="Arial" w:eastAsia="Times New Roman" w:hAnsi="Arial" w:cs="Arial"/>
                <w:color w:val="002060"/>
                <w:sz w:val="20"/>
                <w:szCs w:val="20"/>
                <w:lang w:eastAsia="es-CL"/>
              </w:rPr>
              <w:t xml:space="preserve">días de clases presenciales </w:t>
            </w:r>
            <w:r w:rsidR="006D6B6D" w:rsidRPr="00985A79">
              <w:rPr>
                <w:rFonts w:ascii="Arial" w:eastAsia="Times New Roman" w:hAnsi="Arial" w:cs="Arial"/>
                <w:color w:val="002060"/>
                <w:sz w:val="20"/>
                <w:szCs w:val="20"/>
                <w:lang w:eastAsia="es-CL"/>
              </w:rPr>
              <w:t>y tres</w:t>
            </w:r>
            <w:r w:rsidR="00F858E7" w:rsidRPr="00985A79">
              <w:rPr>
                <w:rFonts w:ascii="Arial" w:eastAsia="Times New Roman" w:hAnsi="Arial" w:cs="Arial"/>
                <w:color w:val="002060"/>
                <w:sz w:val="20"/>
                <w:szCs w:val="20"/>
                <w:lang w:eastAsia="es-CL"/>
              </w:rPr>
              <w:t xml:space="preserve"> de clases on</w:t>
            </w:r>
            <w:r w:rsidR="00546A58" w:rsidRPr="00985A79">
              <w:rPr>
                <w:rFonts w:ascii="Arial" w:eastAsia="Times New Roman" w:hAnsi="Arial" w:cs="Arial"/>
                <w:color w:val="002060"/>
                <w:sz w:val="20"/>
                <w:szCs w:val="20"/>
                <w:lang w:eastAsia="es-CL"/>
              </w:rPr>
              <w:t xml:space="preserve"> </w:t>
            </w:r>
            <w:r w:rsidR="00F858E7" w:rsidRPr="00985A79">
              <w:rPr>
                <w:rFonts w:ascii="Arial" w:eastAsia="Times New Roman" w:hAnsi="Arial" w:cs="Arial"/>
                <w:color w:val="002060"/>
                <w:sz w:val="20"/>
                <w:szCs w:val="20"/>
                <w:lang w:eastAsia="es-CL"/>
              </w:rPr>
              <w:t>line. De esta manera, cada curso será dividido en dos grupos que permita cumplir con el aforo de la sala de clases de manera segura,</w:t>
            </w:r>
            <w:r w:rsidR="008F38EE" w:rsidRPr="00985A79">
              <w:rPr>
                <w:rFonts w:ascii="Arial" w:eastAsia="Times New Roman" w:hAnsi="Arial" w:cs="Arial"/>
                <w:color w:val="002060"/>
                <w:sz w:val="20"/>
                <w:szCs w:val="20"/>
                <w:lang w:eastAsia="es-CL"/>
              </w:rPr>
              <w:t xml:space="preserve"> cuando est</w:t>
            </w:r>
            <w:r w:rsidR="00546A58" w:rsidRPr="00985A79">
              <w:rPr>
                <w:rFonts w:ascii="Arial" w:eastAsia="Times New Roman" w:hAnsi="Arial" w:cs="Arial"/>
                <w:color w:val="002060"/>
                <w:sz w:val="20"/>
                <w:szCs w:val="20"/>
                <w:lang w:eastAsia="es-CL"/>
              </w:rPr>
              <w:t>é</w:t>
            </w:r>
            <w:r w:rsidR="008F38EE" w:rsidRPr="00985A79">
              <w:rPr>
                <w:rFonts w:ascii="Arial" w:eastAsia="Times New Roman" w:hAnsi="Arial" w:cs="Arial"/>
                <w:color w:val="002060"/>
                <w:sz w:val="20"/>
                <w:szCs w:val="20"/>
                <w:lang w:eastAsia="es-CL"/>
              </w:rPr>
              <w:t xml:space="preserve"> de manera </w:t>
            </w:r>
            <w:r w:rsidR="006D6B6D" w:rsidRPr="00985A79">
              <w:rPr>
                <w:rFonts w:ascii="Arial" w:eastAsia="Times New Roman" w:hAnsi="Arial" w:cs="Arial"/>
                <w:color w:val="002060"/>
                <w:sz w:val="20"/>
                <w:szCs w:val="20"/>
                <w:lang w:eastAsia="es-CL"/>
              </w:rPr>
              <w:t>presencial y</w:t>
            </w:r>
            <w:r w:rsidR="00F858E7" w:rsidRPr="00985A79">
              <w:rPr>
                <w:rFonts w:ascii="Arial" w:eastAsia="Times New Roman" w:hAnsi="Arial" w:cs="Arial"/>
                <w:color w:val="002060"/>
                <w:sz w:val="20"/>
                <w:szCs w:val="20"/>
                <w:lang w:eastAsia="es-CL"/>
              </w:rPr>
              <w:t xml:space="preserve"> </w:t>
            </w:r>
            <w:r w:rsidR="008F38EE" w:rsidRPr="00985A79">
              <w:rPr>
                <w:rFonts w:ascii="Arial" w:eastAsia="Times New Roman" w:hAnsi="Arial" w:cs="Arial"/>
                <w:color w:val="002060"/>
                <w:sz w:val="20"/>
                <w:szCs w:val="20"/>
                <w:lang w:eastAsia="es-CL"/>
              </w:rPr>
              <w:t>en las clases  on</w:t>
            </w:r>
            <w:r w:rsidR="00546A58" w:rsidRPr="00985A79">
              <w:rPr>
                <w:rFonts w:ascii="Arial" w:eastAsia="Times New Roman" w:hAnsi="Arial" w:cs="Arial"/>
                <w:color w:val="002060"/>
                <w:sz w:val="20"/>
                <w:szCs w:val="20"/>
                <w:lang w:eastAsia="es-CL"/>
              </w:rPr>
              <w:t xml:space="preserve"> </w:t>
            </w:r>
            <w:r w:rsidR="008F38EE" w:rsidRPr="00985A79">
              <w:rPr>
                <w:rFonts w:ascii="Arial" w:eastAsia="Times New Roman" w:hAnsi="Arial" w:cs="Arial"/>
                <w:color w:val="002060"/>
                <w:sz w:val="20"/>
                <w:szCs w:val="20"/>
                <w:lang w:eastAsia="es-CL"/>
              </w:rPr>
              <w:t xml:space="preserve">line, participará </w:t>
            </w:r>
            <w:r w:rsidR="00F858E7" w:rsidRPr="00985A79">
              <w:rPr>
                <w:rFonts w:ascii="Arial" w:eastAsia="Times New Roman" w:hAnsi="Arial" w:cs="Arial"/>
                <w:color w:val="002060"/>
                <w:sz w:val="20"/>
                <w:szCs w:val="20"/>
                <w:lang w:eastAsia="es-CL"/>
              </w:rPr>
              <w:t xml:space="preserve"> todo el curso  en el trabajo académico junto a sus docentes.</w:t>
            </w:r>
          </w:p>
          <w:p w14:paraId="1237AD5B" w14:textId="5E695073" w:rsidR="00F858E7" w:rsidRPr="00985A79" w:rsidRDefault="00F858E7"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Para ello, presentamos a modo de ejemplo, la siguiente propuesta:</w:t>
            </w:r>
          </w:p>
          <w:p w14:paraId="09404311" w14:textId="0EDAB477" w:rsidR="00F858E7" w:rsidRPr="00985A79" w:rsidRDefault="008F38EE"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ESQUEMA</w:t>
            </w:r>
          </w:p>
          <w:p w14:paraId="7749E044" w14:textId="49CB3975" w:rsidR="004C68DC" w:rsidRPr="00985A79" w:rsidRDefault="00145A8C" w:rsidP="004A644C">
            <w:pPr>
              <w:spacing w:after="100" w:afterAutospacing="1"/>
              <w:rPr>
                <w:rFonts w:ascii="Arial" w:eastAsia="Times New Roman" w:hAnsi="Arial" w:cs="Arial"/>
                <w:color w:val="002060"/>
                <w:sz w:val="20"/>
                <w:szCs w:val="20"/>
                <w:lang w:eastAsia="es-CL"/>
              </w:rPr>
            </w:pPr>
            <w:r>
              <w:rPr>
                <w:color w:val="002060"/>
              </w:rPr>
              <w:pict w14:anchorId="28B1D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21.25pt">
                  <v:imagedata r:id="rId10" o:title=""/>
                </v:shape>
              </w:pict>
            </w:r>
          </w:p>
          <w:p w14:paraId="35035E23" w14:textId="5D3F417A" w:rsidR="004C68DC" w:rsidRPr="00985A79" w:rsidRDefault="004C68DC" w:rsidP="004A644C">
            <w:pPr>
              <w:spacing w:after="100" w:afterAutospacing="1"/>
              <w:rPr>
                <w:rFonts w:ascii="Arial" w:eastAsia="Times New Roman" w:hAnsi="Arial" w:cs="Arial"/>
                <w:color w:val="002060"/>
                <w:sz w:val="20"/>
                <w:szCs w:val="20"/>
                <w:lang w:eastAsia="es-CL"/>
              </w:rPr>
            </w:pPr>
          </w:p>
          <w:p w14:paraId="5EBFBA36" w14:textId="7C57A219" w:rsidR="004C68DC" w:rsidRPr="00985A79" w:rsidRDefault="004C68DC" w:rsidP="004A644C">
            <w:pPr>
              <w:spacing w:after="100" w:afterAutospacing="1"/>
              <w:rPr>
                <w:rFonts w:ascii="Arial" w:eastAsia="Times New Roman" w:hAnsi="Arial" w:cs="Arial"/>
                <w:color w:val="002060"/>
                <w:sz w:val="20"/>
                <w:szCs w:val="20"/>
                <w:lang w:eastAsia="es-CL"/>
              </w:rPr>
            </w:pPr>
          </w:p>
          <w:p w14:paraId="48F29C48" w14:textId="77777777" w:rsidR="004C68DC" w:rsidRPr="00985A79" w:rsidRDefault="004C68DC" w:rsidP="004A644C">
            <w:pPr>
              <w:spacing w:after="100" w:afterAutospacing="1"/>
              <w:rPr>
                <w:rFonts w:ascii="Arial" w:eastAsia="Times New Roman" w:hAnsi="Arial" w:cs="Arial"/>
                <w:color w:val="002060"/>
                <w:sz w:val="20"/>
                <w:szCs w:val="20"/>
                <w:lang w:eastAsia="es-CL"/>
              </w:rPr>
            </w:pPr>
          </w:p>
          <w:p w14:paraId="1B989435" w14:textId="73B919BD" w:rsidR="00F858E7" w:rsidRPr="00985A79" w:rsidRDefault="00F858E7" w:rsidP="004A644C">
            <w:pPr>
              <w:spacing w:after="100" w:afterAutospacing="1"/>
              <w:rPr>
                <w:rFonts w:ascii="Arial" w:eastAsia="Times New Roman" w:hAnsi="Arial" w:cs="Arial"/>
                <w:color w:val="002060"/>
                <w:sz w:val="20"/>
                <w:szCs w:val="20"/>
                <w:lang w:eastAsia="es-CL"/>
              </w:rPr>
            </w:pPr>
          </w:p>
          <w:p w14:paraId="5514CB30" w14:textId="77777777" w:rsidR="00F0466B" w:rsidRPr="00985A79" w:rsidRDefault="00F0466B" w:rsidP="004A644C">
            <w:pPr>
              <w:spacing w:after="100" w:afterAutospacing="1"/>
              <w:rPr>
                <w:rFonts w:ascii="Arial" w:eastAsia="Times New Roman" w:hAnsi="Arial" w:cs="Arial"/>
                <w:color w:val="002060"/>
                <w:sz w:val="20"/>
                <w:szCs w:val="20"/>
                <w:lang w:eastAsia="es-CL"/>
              </w:rPr>
            </w:pPr>
          </w:p>
        </w:tc>
      </w:tr>
    </w:tbl>
    <w:p w14:paraId="0AFC8BE3" w14:textId="06F5B837" w:rsidR="000E0E74" w:rsidRPr="00985A79" w:rsidRDefault="000E0E74" w:rsidP="004A644C">
      <w:pPr>
        <w:shd w:val="clear" w:color="auto" w:fill="FFFFFF"/>
        <w:spacing w:after="100" w:afterAutospacing="1" w:line="240" w:lineRule="auto"/>
        <w:rPr>
          <w:rFonts w:ascii="Arial" w:eastAsia="Times New Roman" w:hAnsi="Arial" w:cs="Arial"/>
          <w:color w:val="002060"/>
          <w:sz w:val="20"/>
          <w:szCs w:val="20"/>
          <w:lang w:eastAsia="es-CL"/>
        </w:rPr>
      </w:pPr>
    </w:p>
    <w:p w14:paraId="1BA8DB11" w14:textId="37E8E0C9" w:rsidR="008158A8" w:rsidRPr="00985A79" w:rsidRDefault="008158A8" w:rsidP="004A644C">
      <w:pPr>
        <w:shd w:val="clear" w:color="auto" w:fill="FFFFFF"/>
        <w:spacing w:after="100" w:afterAutospacing="1" w:line="240" w:lineRule="auto"/>
        <w:rPr>
          <w:rFonts w:ascii="Arial" w:eastAsia="Times New Roman" w:hAnsi="Arial" w:cs="Arial"/>
          <w:color w:val="002060"/>
          <w:sz w:val="20"/>
          <w:szCs w:val="20"/>
          <w:lang w:eastAsia="es-CL"/>
        </w:rPr>
      </w:pPr>
    </w:p>
    <w:p w14:paraId="7C044F0A" w14:textId="4C593289" w:rsidR="008158A8" w:rsidRPr="00985A79" w:rsidRDefault="008158A8" w:rsidP="004A644C">
      <w:pPr>
        <w:shd w:val="clear" w:color="auto" w:fill="FFFFFF"/>
        <w:spacing w:after="100" w:afterAutospacing="1" w:line="240" w:lineRule="auto"/>
        <w:rPr>
          <w:rFonts w:ascii="Arial" w:eastAsia="Times New Roman" w:hAnsi="Arial" w:cs="Arial"/>
          <w:color w:val="002060"/>
          <w:sz w:val="20"/>
          <w:szCs w:val="20"/>
          <w:lang w:eastAsia="es-CL"/>
        </w:rPr>
      </w:pPr>
    </w:p>
    <w:p w14:paraId="14F48E02" w14:textId="04F8AD36" w:rsidR="008158A8" w:rsidRPr="00985A79" w:rsidRDefault="008158A8" w:rsidP="004A644C">
      <w:pPr>
        <w:shd w:val="clear" w:color="auto" w:fill="FFFFFF"/>
        <w:spacing w:after="100" w:afterAutospacing="1" w:line="240" w:lineRule="auto"/>
        <w:rPr>
          <w:rFonts w:ascii="Arial" w:eastAsia="Times New Roman" w:hAnsi="Arial" w:cs="Arial"/>
          <w:color w:val="002060"/>
          <w:sz w:val="20"/>
          <w:szCs w:val="20"/>
          <w:lang w:eastAsia="es-CL"/>
        </w:rPr>
      </w:pPr>
    </w:p>
    <w:p w14:paraId="531992DC" w14:textId="1723DC23" w:rsidR="008158A8" w:rsidRPr="00985A79" w:rsidRDefault="008158A8" w:rsidP="004A644C">
      <w:pPr>
        <w:shd w:val="clear" w:color="auto" w:fill="FFFFFF"/>
        <w:spacing w:after="100" w:afterAutospacing="1" w:line="240" w:lineRule="auto"/>
        <w:rPr>
          <w:rFonts w:ascii="Arial" w:eastAsia="Times New Roman" w:hAnsi="Arial" w:cs="Arial"/>
          <w:color w:val="002060"/>
          <w:sz w:val="20"/>
          <w:szCs w:val="20"/>
          <w:lang w:eastAsia="es-CL"/>
        </w:rPr>
      </w:pPr>
    </w:p>
    <w:p w14:paraId="55C0F8DD" w14:textId="6718216E" w:rsidR="008158A8" w:rsidRPr="00985A79" w:rsidRDefault="008158A8" w:rsidP="004A644C">
      <w:pPr>
        <w:shd w:val="clear" w:color="auto" w:fill="FFFFFF"/>
        <w:spacing w:after="100" w:afterAutospacing="1" w:line="240" w:lineRule="auto"/>
        <w:rPr>
          <w:rFonts w:ascii="Arial" w:eastAsia="Times New Roman" w:hAnsi="Arial" w:cs="Arial"/>
          <w:color w:val="002060"/>
          <w:sz w:val="20"/>
          <w:szCs w:val="20"/>
          <w:lang w:eastAsia="es-CL"/>
        </w:rPr>
      </w:pPr>
    </w:p>
    <w:p w14:paraId="23C76F6D" w14:textId="77777777" w:rsidR="008158A8" w:rsidRPr="00985A79" w:rsidRDefault="008158A8" w:rsidP="004A644C">
      <w:pPr>
        <w:shd w:val="clear" w:color="auto" w:fill="FFFFFF"/>
        <w:spacing w:after="100" w:afterAutospacing="1" w:line="240" w:lineRule="auto"/>
        <w:rPr>
          <w:rFonts w:ascii="Arial" w:eastAsia="Times New Roman" w:hAnsi="Arial" w:cs="Arial"/>
          <w:color w:val="002060"/>
          <w:sz w:val="20"/>
          <w:szCs w:val="20"/>
          <w:lang w:eastAsia="es-CL"/>
        </w:rPr>
      </w:pPr>
    </w:p>
    <w:p w14:paraId="158F2EC7" w14:textId="77777777" w:rsidR="004A644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lastRenderedPageBreak/>
        <w:t>1.4. Rutinas para recreos</w:t>
      </w:r>
    </w:p>
    <w:p w14:paraId="31023B52" w14:textId="77777777" w:rsidR="004A644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Describa los horarios de recreos en los distintos ciclos o niveles. Deben evitarse aglomeraciones, dentro de lo posible, y la planificación debe considerar la supervisión de los recreos por parte de adultos</w:t>
      </w:r>
    </w:p>
    <w:tbl>
      <w:tblPr>
        <w:tblStyle w:val="Tablaconcuadrcula"/>
        <w:tblW w:w="0" w:type="auto"/>
        <w:tblLook w:val="04A0" w:firstRow="1" w:lastRow="0" w:firstColumn="1" w:lastColumn="0" w:noHBand="0" w:noVBand="1"/>
      </w:tblPr>
      <w:tblGrid>
        <w:gridCol w:w="8828"/>
      </w:tblGrid>
      <w:tr w:rsidR="000E0E74" w:rsidRPr="00985A79" w14:paraId="2AF93BEB" w14:textId="77777777" w:rsidTr="000E0E74">
        <w:tc>
          <w:tcPr>
            <w:tcW w:w="8828" w:type="dxa"/>
          </w:tcPr>
          <w:p w14:paraId="3DAA8704" w14:textId="77777777" w:rsidR="000E0E74" w:rsidRPr="00985A79" w:rsidRDefault="00F0466B"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1.4</w:t>
            </w:r>
          </w:p>
          <w:p w14:paraId="520A7034" w14:textId="1BC72A2E" w:rsidR="00F0466B" w:rsidRPr="00985A79" w:rsidRDefault="00D17A81"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 xml:space="preserve">De aplicarse la modalidad antes presentada, </w:t>
            </w:r>
            <w:r w:rsidR="008158A8" w:rsidRPr="00985A79">
              <w:rPr>
                <w:rFonts w:ascii="Arial" w:eastAsia="Times New Roman" w:hAnsi="Arial" w:cs="Arial"/>
                <w:color w:val="002060"/>
                <w:sz w:val="20"/>
                <w:szCs w:val="20"/>
                <w:lang w:eastAsia="es-CL"/>
              </w:rPr>
              <w:t xml:space="preserve">los horarios y recreos </w:t>
            </w:r>
            <w:r w:rsidR="006D6B6D" w:rsidRPr="00985A79">
              <w:rPr>
                <w:rFonts w:ascii="Arial" w:eastAsia="Times New Roman" w:hAnsi="Arial" w:cs="Arial"/>
                <w:color w:val="002060"/>
                <w:sz w:val="20"/>
                <w:szCs w:val="20"/>
                <w:lang w:eastAsia="es-CL"/>
              </w:rPr>
              <w:t>serían:</w:t>
            </w:r>
            <w:r w:rsidR="008158A8" w:rsidRPr="00985A79">
              <w:rPr>
                <w:rFonts w:ascii="Arial" w:eastAsia="Times New Roman" w:hAnsi="Arial" w:cs="Arial"/>
                <w:color w:val="002060"/>
                <w:sz w:val="20"/>
                <w:szCs w:val="20"/>
                <w:lang w:eastAsia="es-CL"/>
              </w:rPr>
              <w:t xml:space="preserve"> </w:t>
            </w:r>
          </w:p>
          <w:p w14:paraId="2F2E341E" w14:textId="50624EA0" w:rsidR="00F34D66" w:rsidRPr="00985A79" w:rsidRDefault="00752ABC" w:rsidP="008158A8">
            <w:pPr>
              <w:spacing w:after="100" w:afterAutospacing="1"/>
              <w:jc w:val="center"/>
              <w:rPr>
                <w:rFonts w:ascii="Arial" w:eastAsia="Times New Roman" w:hAnsi="Arial" w:cs="Arial"/>
                <w:color w:val="002060"/>
                <w:sz w:val="20"/>
                <w:szCs w:val="20"/>
                <w:lang w:eastAsia="es-CL"/>
              </w:rPr>
            </w:pPr>
            <w:r>
              <w:rPr>
                <w:noProof/>
                <w:lang w:eastAsia="es-CL"/>
              </w:rPr>
              <w:drawing>
                <wp:inline distT="0" distB="0" distL="0" distR="0" wp14:anchorId="666F3C65" wp14:editId="0C0B8E3B">
                  <wp:extent cx="4207306" cy="4867275"/>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526" t="28175" r="66622" b="12457"/>
                          <a:stretch/>
                        </pic:blipFill>
                        <pic:spPr bwMode="auto">
                          <a:xfrm>
                            <a:off x="0" y="0"/>
                            <a:ext cx="4231292" cy="4895024"/>
                          </a:xfrm>
                          <a:prstGeom prst="rect">
                            <a:avLst/>
                          </a:prstGeom>
                          <a:ln>
                            <a:noFill/>
                          </a:ln>
                          <a:extLst>
                            <a:ext uri="{53640926-AAD7-44D8-BBD7-CCE9431645EC}">
                              <a14:shadowObscured xmlns:a14="http://schemas.microsoft.com/office/drawing/2010/main"/>
                            </a:ext>
                          </a:extLst>
                        </pic:spPr>
                      </pic:pic>
                    </a:graphicData>
                  </a:graphic>
                </wp:inline>
              </w:drawing>
            </w:r>
          </w:p>
          <w:p w14:paraId="764DDA8C" w14:textId="35F08859" w:rsidR="00F34D66" w:rsidRPr="00985A79" w:rsidRDefault="0062047D" w:rsidP="0062047D">
            <w:pPr>
              <w:spacing w:after="100" w:afterAutospacing="1"/>
              <w:jc w:val="center"/>
              <w:rPr>
                <w:rFonts w:ascii="Arial" w:eastAsia="Times New Roman" w:hAnsi="Arial" w:cs="Arial"/>
                <w:color w:val="002060"/>
                <w:sz w:val="20"/>
                <w:szCs w:val="20"/>
                <w:lang w:eastAsia="es-CL"/>
              </w:rPr>
            </w:pPr>
            <w:r w:rsidRPr="00985A79">
              <w:rPr>
                <w:noProof/>
                <w:color w:val="002060"/>
                <w:lang w:eastAsia="es-CL"/>
              </w:rPr>
              <w:drawing>
                <wp:inline distT="0" distB="0" distL="0" distR="0" wp14:anchorId="67AB8D4E" wp14:editId="3EB7A0D6">
                  <wp:extent cx="4143375" cy="10287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692" t="43772" r="40088" b="34493"/>
                          <a:stretch/>
                        </pic:blipFill>
                        <pic:spPr bwMode="auto">
                          <a:xfrm>
                            <a:off x="0" y="0"/>
                            <a:ext cx="4149941" cy="1030330"/>
                          </a:xfrm>
                          <a:prstGeom prst="rect">
                            <a:avLst/>
                          </a:prstGeom>
                          <a:ln>
                            <a:noFill/>
                          </a:ln>
                          <a:extLst>
                            <a:ext uri="{53640926-AAD7-44D8-BBD7-CCE9431645EC}">
                              <a14:shadowObscured xmlns:a14="http://schemas.microsoft.com/office/drawing/2010/main"/>
                            </a:ext>
                          </a:extLst>
                        </pic:spPr>
                      </pic:pic>
                    </a:graphicData>
                  </a:graphic>
                </wp:inline>
              </w:drawing>
            </w:r>
          </w:p>
          <w:p w14:paraId="01B6536D" w14:textId="5F7394F6" w:rsidR="00F34D66" w:rsidRPr="00985A79" w:rsidRDefault="00F34D66" w:rsidP="004A644C">
            <w:pPr>
              <w:spacing w:after="100" w:afterAutospacing="1"/>
              <w:rPr>
                <w:rFonts w:ascii="Arial" w:eastAsia="Times New Roman" w:hAnsi="Arial" w:cs="Arial"/>
                <w:color w:val="002060"/>
                <w:sz w:val="20"/>
                <w:szCs w:val="20"/>
                <w:lang w:eastAsia="es-CL"/>
              </w:rPr>
            </w:pPr>
          </w:p>
          <w:p w14:paraId="348E5151" w14:textId="5D43B9C3" w:rsidR="009D130C" w:rsidRPr="00985A79" w:rsidRDefault="001E2CD8"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lastRenderedPageBreak/>
              <w:t>En cada recreo, se aplicarán los protocolos de aforo de cada jornada. Los espacios que corresponden a patios se demarcarán para cada curso y nivel, asignándose a cada curso un espacio que cumpla con el aforo correspondiente.</w:t>
            </w:r>
          </w:p>
          <w:p w14:paraId="051D32D8" w14:textId="25F6B958" w:rsidR="001E2CD8" w:rsidRPr="00985A79" w:rsidRDefault="001E2CD8"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Cada uno de los espacios será supervisado por personal del colegio para cumplir con las distintas acciones del protocolo y mantener el distanciamiento social.</w:t>
            </w:r>
          </w:p>
          <w:p w14:paraId="52D26505" w14:textId="77777777" w:rsidR="009D130C" w:rsidRPr="00985A79" w:rsidRDefault="009D130C" w:rsidP="004A644C">
            <w:pPr>
              <w:spacing w:after="100" w:afterAutospacing="1"/>
              <w:rPr>
                <w:rFonts w:ascii="Arial" w:eastAsia="Times New Roman" w:hAnsi="Arial" w:cs="Arial"/>
                <w:color w:val="002060"/>
                <w:sz w:val="20"/>
                <w:szCs w:val="20"/>
                <w:lang w:eastAsia="es-CL"/>
              </w:rPr>
            </w:pPr>
          </w:p>
          <w:p w14:paraId="6C7A4D6D" w14:textId="77777777" w:rsidR="00F0466B" w:rsidRPr="00985A79" w:rsidRDefault="00F0466B" w:rsidP="004A644C">
            <w:pPr>
              <w:spacing w:after="100" w:afterAutospacing="1"/>
              <w:rPr>
                <w:rFonts w:ascii="Arial" w:eastAsia="Times New Roman" w:hAnsi="Arial" w:cs="Arial"/>
                <w:color w:val="002060"/>
                <w:sz w:val="20"/>
                <w:szCs w:val="20"/>
                <w:lang w:eastAsia="es-CL"/>
              </w:rPr>
            </w:pPr>
          </w:p>
        </w:tc>
      </w:tr>
    </w:tbl>
    <w:p w14:paraId="1A556FBD" w14:textId="77777777" w:rsidR="004A644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lastRenderedPageBreak/>
        <w:t>1.5. Rutinas para el uso de baños</w:t>
      </w:r>
    </w:p>
    <w:p w14:paraId="5AAC6652" w14:textId="77777777" w:rsidR="004A644C" w:rsidRPr="00985A79" w:rsidRDefault="004A644C" w:rsidP="0009144E">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Defina capacidad máxima del uso de baños, así como las medidas preventivas que se tomarán en dichas instalaciones. Se debe supervisar que su uso se ajuste a la capacidad definida, evitando aglomeraciones, especialmente durante los recreos. Los baños deberán disponer de jabón líquido y contar con imagen y señalética que refuerce el lavado de manos.</w:t>
      </w:r>
    </w:p>
    <w:tbl>
      <w:tblPr>
        <w:tblStyle w:val="Tablaconcuadrcula"/>
        <w:tblW w:w="0" w:type="auto"/>
        <w:tblLook w:val="04A0" w:firstRow="1" w:lastRow="0" w:firstColumn="1" w:lastColumn="0" w:noHBand="0" w:noVBand="1"/>
      </w:tblPr>
      <w:tblGrid>
        <w:gridCol w:w="8828"/>
      </w:tblGrid>
      <w:tr w:rsidR="000E0E74" w:rsidRPr="00985A79" w14:paraId="40DC2CBE" w14:textId="77777777" w:rsidTr="000E0E74">
        <w:tc>
          <w:tcPr>
            <w:tcW w:w="8828" w:type="dxa"/>
          </w:tcPr>
          <w:p w14:paraId="22DE4EA1" w14:textId="77777777" w:rsidR="000E0E74" w:rsidRPr="00985A79" w:rsidRDefault="00F0466B"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1.5</w:t>
            </w:r>
          </w:p>
          <w:p w14:paraId="457B2D1C" w14:textId="1E1177B2" w:rsidR="00F0466B" w:rsidRPr="00985A79" w:rsidRDefault="001E2CD8"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Las capacidades máximas de uso de los baños son las siguientes:</w:t>
            </w:r>
          </w:p>
          <w:p w14:paraId="1F29B30B" w14:textId="6F4BC1C6" w:rsidR="001E2CD8" w:rsidRPr="00985A79" w:rsidRDefault="001E2CD8"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Nivel Parvulario:</w:t>
            </w:r>
            <w:r w:rsidR="006D6B6D">
              <w:rPr>
                <w:rFonts w:ascii="Arial" w:eastAsia="Times New Roman" w:hAnsi="Arial" w:cs="Arial"/>
                <w:color w:val="002060"/>
                <w:sz w:val="20"/>
                <w:szCs w:val="20"/>
                <w:lang w:eastAsia="es-CL"/>
              </w:rPr>
              <w:t xml:space="preserve"> 6</w:t>
            </w:r>
          </w:p>
          <w:p w14:paraId="4C527EFD" w14:textId="0C23B295" w:rsidR="001E2CD8" w:rsidRPr="00985A79" w:rsidRDefault="001E2CD8"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Nivel 1° y 2° Básicos:</w:t>
            </w:r>
            <w:r w:rsidR="006D6B6D">
              <w:rPr>
                <w:rFonts w:ascii="Arial" w:eastAsia="Times New Roman" w:hAnsi="Arial" w:cs="Arial"/>
                <w:color w:val="002060"/>
                <w:sz w:val="20"/>
                <w:szCs w:val="20"/>
                <w:lang w:eastAsia="es-CL"/>
              </w:rPr>
              <w:t xml:space="preserve"> 6</w:t>
            </w:r>
          </w:p>
          <w:p w14:paraId="6FEEB3F8" w14:textId="5C1BA4AD" w:rsidR="001E2CD8" w:rsidRPr="00985A79" w:rsidRDefault="001E2CD8"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Nivel 3° y 4° Básico:</w:t>
            </w:r>
            <w:r w:rsidR="006D6B6D">
              <w:rPr>
                <w:rFonts w:ascii="Arial" w:eastAsia="Times New Roman" w:hAnsi="Arial" w:cs="Arial"/>
                <w:color w:val="002060"/>
                <w:sz w:val="20"/>
                <w:szCs w:val="20"/>
                <w:lang w:eastAsia="es-CL"/>
              </w:rPr>
              <w:t xml:space="preserve"> 6</w:t>
            </w:r>
          </w:p>
          <w:p w14:paraId="2AFD8675" w14:textId="4D8D3DD0" w:rsidR="001E2CD8" w:rsidRPr="00985A79" w:rsidRDefault="001E2CD8"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Nivel 5° y 6° Básico:</w:t>
            </w:r>
            <w:r w:rsidR="006D6B6D">
              <w:rPr>
                <w:rFonts w:ascii="Arial" w:eastAsia="Times New Roman" w:hAnsi="Arial" w:cs="Arial"/>
                <w:color w:val="002060"/>
                <w:sz w:val="20"/>
                <w:szCs w:val="20"/>
                <w:lang w:eastAsia="es-CL"/>
              </w:rPr>
              <w:t xml:space="preserve"> 6</w:t>
            </w:r>
          </w:p>
          <w:p w14:paraId="62697E79" w14:textId="500C7C00" w:rsidR="001E2CD8" w:rsidRPr="00985A79" w:rsidRDefault="001E2CD8"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Nivel 7° y 8° Básico:</w:t>
            </w:r>
            <w:r w:rsidR="006D6B6D">
              <w:rPr>
                <w:rFonts w:ascii="Arial" w:eastAsia="Times New Roman" w:hAnsi="Arial" w:cs="Arial"/>
                <w:color w:val="002060"/>
                <w:sz w:val="20"/>
                <w:szCs w:val="20"/>
                <w:lang w:eastAsia="es-CL"/>
              </w:rPr>
              <w:t xml:space="preserve"> 6</w:t>
            </w:r>
          </w:p>
          <w:p w14:paraId="0600AC92" w14:textId="6AAF6E90" w:rsidR="001E2CD8" w:rsidRPr="00985A79" w:rsidRDefault="001E2CD8"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Nivel Enseñanza Media:</w:t>
            </w:r>
            <w:r w:rsidR="006D6B6D">
              <w:rPr>
                <w:rFonts w:ascii="Arial" w:eastAsia="Times New Roman" w:hAnsi="Arial" w:cs="Arial"/>
                <w:color w:val="002060"/>
                <w:sz w:val="20"/>
                <w:szCs w:val="20"/>
                <w:lang w:eastAsia="es-CL"/>
              </w:rPr>
              <w:t xml:space="preserve"> 6</w:t>
            </w:r>
          </w:p>
          <w:p w14:paraId="749DDA4F" w14:textId="0C119FEC" w:rsidR="001E2CD8" w:rsidRPr="00985A79" w:rsidRDefault="001E2CD8"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En cada baño habrá dispensadores de jabón para implementar la rutina de lavado de manos. El uso de los baños y el cumplimiento de los aforos declarados será supervisado por el equipo de Asistentes Técnicas del Establecimiento, apoyado por personal auxiliar.</w:t>
            </w:r>
          </w:p>
          <w:p w14:paraId="1B30EB24" w14:textId="1EB7B23D" w:rsidR="00CF5D21" w:rsidRPr="00985A79" w:rsidRDefault="00CF5D21"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Cada baño contará con la señalética que refuerce las medidas de protección tales como el lavado de manos, el uso de mascarillas y el distanciamiento social.</w:t>
            </w:r>
          </w:p>
          <w:p w14:paraId="217E74F9" w14:textId="77777777" w:rsidR="009D130C" w:rsidRPr="00985A79" w:rsidRDefault="009D130C" w:rsidP="004A644C">
            <w:pPr>
              <w:spacing w:after="100" w:afterAutospacing="1"/>
              <w:rPr>
                <w:rFonts w:ascii="Arial" w:eastAsia="Times New Roman" w:hAnsi="Arial" w:cs="Arial"/>
                <w:color w:val="002060"/>
                <w:sz w:val="20"/>
                <w:szCs w:val="20"/>
                <w:lang w:eastAsia="es-CL"/>
              </w:rPr>
            </w:pPr>
          </w:p>
          <w:p w14:paraId="0B5A3A38" w14:textId="77777777" w:rsidR="009D130C" w:rsidRPr="00985A79" w:rsidRDefault="009D130C" w:rsidP="004A644C">
            <w:pPr>
              <w:spacing w:after="100" w:afterAutospacing="1"/>
              <w:rPr>
                <w:rFonts w:ascii="Arial" w:eastAsia="Times New Roman" w:hAnsi="Arial" w:cs="Arial"/>
                <w:color w:val="002060"/>
                <w:sz w:val="20"/>
                <w:szCs w:val="20"/>
                <w:lang w:eastAsia="es-CL"/>
              </w:rPr>
            </w:pPr>
          </w:p>
          <w:p w14:paraId="1F782DF1" w14:textId="77777777" w:rsidR="009D130C" w:rsidRPr="00985A79" w:rsidRDefault="009D130C" w:rsidP="004A644C">
            <w:pPr>
              <w:spacing w:after="100" w:afterAutospacing="1"/>
              <w:rPr>
                <w:rFonts w:ascii="Arial" w:eastAsia="Times New Roman" w:hAnsi="Arial" w:cs="Arial"/>
                <w:color w:val="002060"/>
                <w:sz w:val="20"/>
                <w:szCs w:val="20"/>
                <w:lang w:eastAsia="es-CL"/>
              </w:rPr>
            </w:pPr>
          </w:p>
          <w:p w14:paraId="608747D9" w14:textId="77777777" w:rsidR="00F0466B" w:rsidRPr="00985A79" w:rsidRDefault="00F0466B" w:rsidP="004A644C">
            <w:pPr>
              <w:spacing w:after="100" w:afterAutospacing="1"/>
              <w:rPr>
                <w:rFonts w:ascii="Arial" w:eastAsia="Times New Roman" w:hAnsi="Arial" w:cs="Arial"/>
                <w:color w:val="002060"/>
                <w:sz w:val="20"/>
                <w:szCs w:val="20"/>
                <w:lang w:eastAsia="es-CL"/>
              </w:rPr>
            </w:pPr>
          </w:p>
        </w:tc>
      </w:tr>
    </w:tbl>
    <w:p w14:paraId="59AD57DA" w14:textId="77777777" w:rsidR="000E0E74" w:rsidRPr="00985A79" w:rsidRDefault="000E0E74" w:rsidP="004A644C">
      <w:pPr>
        <w:shd w:val="clear" w:color="auto" w:fill="FFFFFF"/>
        <w:spacing w:after="100" w:afterAutospacing="1" w:line="240" w:lineRule="auto"/>
        <w:rPr>
          <w:rFonts w:ascii="Arial" w:eastAsia="Times New Roman" w:hAnsi="Arial" w:cs="Arial"/>
          <w:color w:val="002060"/>
          <w:sz w:val="20"/>
          <w:szCs w:val="20"/>
          <w:lang w:eastAsia="es-CL"/>
        </w:rPr>
      </w:pPr>
    </w:p>
    <w:p w14:paraId="6A103670" w14:textId="77777777" w:rsidR="004A644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1.6. Otras medidas sanitarias</w:t>
      </w:r>
    </w:p>
    <w:p w14:paraId="0B054447" w14:textId="77777777" w:rsidR="004A644C" w:rsidRPr="00985A79" w:rsidRDefault="004A644C" w:rsidP="0009144E">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lastRenderedPageBreak/>
        <w:t>Describa otras medidas de prevención sanitaria que implementarán en el establecimiento, que no hayan sido mencionadas en los apartados anteriores.</w:t>
      </w:r>
    </w:p>
    <w:tbl>
      <w:tblPr>
        <w:tblStyle w:val="Tablaconcuadrcula"/>
        <w:tblW w:w="0" w:type="auto"/>
        <w:tblLook w:val="04A0" w:firstRow="1" w:lastRow="0" w:firstColumn="1" w:lastColumn="0" w:noHBand="0" w:noVBand="1"/>
      </w:tblPr>
      <w:tblGrid>
        <w:gridCol w:w="8828"/>
      </w:tblGrid>
      <w:tr w:rsidR="000E0E74" w:rsidRPr="00985A79" w14:paraId="54DE2338" w14:textId="77777777" w:rsidTr="000E0E74">
        <w:tc>
          <w:tcPr>
            <w:tcW w:w="8828" w:type="dxa"/>
          </w:tcPr>
          <w:p w14:paraId="6419063F" w14:textId="519BA06A" w:rsidR="000E0E74" w:rsidRDefault="00F0466B"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1.6 (Opcional)</w:t>
            </w:r>
          </w:p>
          <w:p w14:paraId="5A65D740" w14:textId="4EFB96EA" w:rsidR="00613D04" w:rsidRDefault="00613D04" w:rsidP="004A644C">
            <w:pPr>
              <w:spacing w:after="100" w:afterAutospacing="1"/>
              <w:rPr>
                <w:rFonts w:ascii="Arial" w:eastAsia="Times New Roman" w:hAnsi="Arial" w:cs="Arial"/>
                <w:color w:val="002060"/>
                <w:sz w:val="20"/>
                <w:szCs w:val="20"/>
                <w:lang w:eastAsia="es-CL"/>
              </w:rPr>
            </w:pPr>
            <w:r>
              <w:rPr>
                <w:rFonts w:ascii="Arial" w:eastAsia="Times New Roman" w:hAnsi="Arial" w:cs="Arial"/>
                <w:color w:val="002060"/>
                <w:sz w:val="20"/>
                <w:szCs w:val="20"/>
                <w:lang w:eastAsia="es-CL"/>
              </w:rPr>
              <w:t xml:space="preserve">A la entrada de cada sala se dispondrá de dispensadores de alcohol gel </w:t>
            </w:r>
          </w:p>
          <w:p w14:paraId="24D97570" w14:textId="6CBB2D80" w:rsidR="00613D04" w:rsidRDefault="00613D04" w:rsidP="004A644C">
            <w:pPr>
              <w:spacing w:after="100" w:afterAutospacing="1"/>
              <w:rPr>
                <w:rFonts w:ascii="Arial" w:eastAsia="Times New Roman" w:hAnsi="Arial" w:cs="Arial"/>
                <w:color w:val="002060"/>
                <w:sz w:val="20"/>
                <w:szCs w:val="20"/>
                <w:lang w:eastAsia="es-CL"/>
              </w:rPr>
            </w:pPr>
            <w:r>
              <w:rPr>
                <w:rFonts w:ascii="Arial" w:eastAsia="Times New Roman" w:hAnsi="Arial" w:cs="Arial"/>
                <w:color w:val="002060"/>
                <w:sz w:val="20"/>
                <w:szCs w:val="20"/>
                <w:lang w:eastAsia="es-CL"/>
              </w:rPr>
              <w:t>Se implementarán rutinas de lavado de manos en las alumnas, especialmente las más pequeñas.</w:t>
            </w:r>
          </w:p>
          <w:p w14:paraId="63CD812F" w14:textId="5428F238" w:rsidR="00613D04" w:rsidRDefault="00613D04" w:rsidP="004A644C">
            <w:pPr>
              <w:spacing w:after="100" w:afterAutospacing="1"/>
              <w:rPr>
                <w:rFonts w:ascii="Arial" w:eastAsia="Times New Roman" w:hAnsi="Arial" w:cs="Arial"/>
                <w:color w:val="002060"/>
                <w:sz w:val="20"/>
                <w:szCs w:val="20"/>
                <w:lang w:eastAsia="es-CL"/>
              </w:rPr>
            </w:pPr>
            <w:r>
              <w:rPr>
                <w:rFonts w:ascii="Arial" w:eastAsia="Times New Roman" w:hAnsi="Arial" w:cs="Arial"/>
                <w:color w:val="002060"/>
                <w:sz w:val="20"/>
                <w:szCs w:val="20"/>
                <w:lang w:eastAsia="es-CL"/>
              </w:rPr>
              <w:t>Cada sala de clases, contará con basureros y bolsas de basura que deberán ser retiradas después de la jornada escolar.</w:t>
            </w:r>
          </w:p>
          <w:p w14:paraId="41E1238A" w14:textId="70E15B96" w:rsidR="00613D04" w:rsidRDefault="00613D04" w:rsidP="004A644C">
            <w:pPr>
              <w:spacing w:after="100" w:afterAutospacing="1"/>
              <w:rPr>
                <w:rFonts w:ascii="Arial" w:eastAsia="Times New Roman" w:hAnsi="Arial" w:cs="Arial"/>
                <w:color w:val="002060"/>
                <w:sz w:val="20"/>
                <w:szCs w:val="20"/>
                <w:lang w:eastAsia="es-CL"/>
              </w:rPr>
            </w:pPr>
            <w:r>
              <w:rPr>
                <w:rFonts w:ascii="Arial" w:eastAsia="Times New Roman" w:hAnsi="Arial" w:cs="Arial"/>
                <w:color w:val="002060"/>
                <w:sz w:val="20"/>
                <w:szCs w:val="20"/>
                <w:lang w:eastAsia="es-CL"/>
              </w:rPr>
              <w:t>Las clases de educación física (presenciales), se harán al aire libre</w:t>
            </w:r>
          </w:p>
          <w:p w14:paraId="10838F9E" w14:textId="2B5BE01E" w:rsidR="00613D04" w:rsidRDefault="00613D04" w:rsidP="004A644C">
            <w:pPr>
              <w:spacing w:after="100" w:afterAutospacing="1"/>
              <w:rPr>
                <w:rFonts w:ascii="Arial" w:eastAsia="Times New Roman" w:hAnsi="Arial" w:cs="Arial"/>
                <w:color w:val="002060"/>
                <w:sz w:val="20"/>
                <w:szCs w:val="20"/>
                <w:lang w:eastAsia="es-CL"/>
              </w:rPr>
            </w:pPr>
            <w:r>
              <w:rPr>
                <w:rFonts w:ascii="Arial" w:eastAsia="Times New Roman" w:hAnsi="Arial" w:cs="Arial"/>
                <w:color w:val="002060"/>
                <w:sz w:val="20"/>
                <w:szCs w:val="20"/>
                <w:lang w:eastAsia="es-CL"/>
              </w:rPr>
              <w:t xml:space="preserve">Se </w:t>
            </w:r>
            <w:r w:rsidR="0038044D">
              <w:rPr>
                <w:rFonts w:ascii="Arial" w:eastAsia="Times New Roman" w:hAnsi="Arial" w:cs="Arial"/>
                <w:color w:val="002060"/>
                <w:sz w:val="20"/>
                <w:szCs w:val="20"/>
                <w:lang w:eastAsia="es-CL"/>
              </w:rPr>
              <w:t>instará a</w:t>
            </w:r>
            <w:r>
              <w:rPr>
                <w:rFonts w:ascii="Arial" w:eastAsia="Times New Roman" w:hAnsi="Arial" w:cs="Arial"/>
                <w:color w:val="002060"/>
                <w:sz w:val="20"/>
                <w:szCs w:val="20"/>
                <w:lang w:eastAsia="es-CL"/>
              </w:rPr>
              <w:t xml:space="preserve"> las alumnas</w:t>
            </w:r>
            <w:r w:rsidR="0038044D">
              <w:rPr>
                <w:rFonts w:ascii="Arial" w:eastAsia="Times New Roman" w:hAnsi="Arial" w:cs="Arial"/>
                <w:color w:val="002060"/>
                <w:sz w:val="20"/>
                <w:szCs w:val="20"/>
                <w:lang w:eastAsia="es-CL"/>
              </w:rPr>
              <w:t xml:space="preserve"> a mantener la distancia física y</w:t>
            </w:r>
            <w:r w:rsidR="00205D2A">
              <w:rPr>
                <w:rFonts w:ascii="Arial" w:eastAsia="Times New Roman" w:hAnsi="Arial" w:cs="Arial"/>
                <w:color w:val="002060"/>
                <w:sz w:val="20"/>
                <w:szCs w:val="20"/>
                <w:lang w:eastAsia="es-CL"/>
              </w:rPr>
              <w:t xml:space="preserve">  </w:t>
            </w:r>
            <w:r w:rsidR="0038044D">
              <w:rPr>
                <w:rFonts w:ascii="Arial" w:eastAsia="Times New Roman" w:hAnsi="Arial" w:cs="Arial"/>
                <w:color w:val="002060"/>
                <w:sz w:val="20"/>
                <w:szCs w:val="20"/>
                <w:lang w:eastAsia="es-CL"/>
              </w:rPr>
              <w:t>las mascarillas puestas durante la jornada escolar.</w:t>
            </w:r>
          </w:p>
          <w:p w14:paraId="473ACA12" w14:textId="3566E683" w:rsidR="00D36BED" w:rsidRDefault="00D36BED" w:rsidP="004A644C">
            <w:pPr>
              <w:spacing w:after="100" w:afterAutospacing="1"/>
              <w:rPr>
                <w:rFonts w:ascii="Arial" w:eastAsia="Times New Roman" w:hAnsi="Arial" w:cs="Arial"/>
                <w:color w:val="002060"/>
                <w:sz w:val="20"/>
                <w:szCs w:val="20"/>
                <w:lang w:eastAsia="es-CL"/>
              </w:rPr>
            </w:pPr>
          </w:p>
          <w:p w14:paraId="47A5FE7D" w14:textId="4620E584" w:rsidR="00D36BED" w:rsidRDefault="00D36BED" w:rsidP="004A644C">
            <w:pPr>
              <w:spacing w:after="100" w:afterAutospacing="1"/>
              <w:rPr>
                <w:rFonts w:ascii="Arial" w:eastAsia="Times New Roman" w:hAnsi="Arial" w:cs="Arial"/>
                <w:color w:val="002060"/>
                <w:sz w:val="20"/>
                <w:szCs w:val="20"/>
                <w:lang w:eastAsia="es-CL"/>
              </w:rPr>
            </w:pPr>
          </w:p>
          <w:p w14:paraId="7711C633" w14:textId="7FED9D24" w:rsidR="00D36BED" w:rsidRDefault="00D36BED" w:rsidP="004A644C">
            <w:pPr>
              <w:spacing w:after="100" w:afterAutospacing="1"/>
              <w:rPr>
                <w:rFonts w:ascii="Arial" w:eastAsia="Times New Roman" w:hAnsi="Arial" w:cs="Arial"/>
                <w:color w:val="002060"/>
                <w:sz w:val="20"/>
                <w:szCs w:val="20"/>
                <w:lang w:eastAsia="es-CL"/>
              </w:rPr>
            </w:pPr>
          </w:p>
          <w:p w14:paraId="59B26FC7" w14:textId="2D770F51" w:rsidR="00D36BED" w:rsidRDefault="00D36BED" w:rsidP="004A644C">
            <w:pPr>
              <w:spacing w:after="100" w:afterAutospacing="1"/>
              <w:rPr>
                <w:rFonts w:ascii="Arial" w:eastAsia="Times New Roman" w:hAnsi="Arial" w:cs="Arial"/>
                <w:color w:val="002060"/>
                <w:sz w:val="20"/>
                <w:szCs w:val="20"/>
                <w:lang w:eastAsia="es-CL"/>
              </w:rPr>
            </w:pPr>
          </w:p>
          <w:p w14:paraId="4D3B258C" w14:textId="77777777" w:rsidR="00D36BED" w:rsidRPr="00985A79" w:rsidRDefault="00D36BED" w:rsidP="004A644C">
            <w:pPr>
              <w:spacing w:after="100" w:afterAutospacing="1"/>
              <w:rPr>
                <w:rFonts w:ascii="Arial" w:eastAsia="Times New Roman" w:hAnsi="Arial" w:cs="Arial"/>
                <w:color w:val="002060"/>
                <w:sz w:val="20"/>
                <w:szCs w:val="20"/>
                <w:lang w:eastAsia="es-CL"/>
              </w:rPr>
            </w:pPr>
          </w:p>
          <w:p w14:paraId="2F119068" w14:textId="77777777" w:rsidR="00F0466B" w:rsidRPr="00985A79" w:rsidRDefault="00F0466B" w:rsidP="004A644C">
            <w:pPr>
              <w:spacing w:after="100" w:afterAutospacing="1"/>
              <w:rPr>
                <w:rFonts w:ascii="Arial" w:eastAsia="Times New Roman" w:hAnsi="Arial" w:cs="Arial"/>
                <w:color w:val="002060"/>
                <w:sz w:val="20"/>
                <w:szCs w:val="20"/>
                <w:lang w:eastAsia="es-CL"/>
              </w:rPr>
            </w:pPr>
          </w:p>
          <w:p w14:paraId="4FDDA060" w14:textId="77777777" w:rsidR="009D130C" w:rsidRPr="00985A79" w:rsidRDefault="009D130C" w:rsidP="004A644C">
            <w:pPr>
              <w:spacing w:after="100" w:afterAutospacing="1"/>
              <w:rPr>
                <w:rFonts w:ascii="Arial" w:eastAsia="Times New Roman" w:hAnsi="Arial" w:cs="Arial"/>
                <w:color w:val="002060"/>
                <w:sz w:val="20"/>
                <w:szCs w:val="20"/>
                <w:lang w:eastAsia="es-CL"/>
              </w:rPr>
            </w:pPr>
          </w:p>
          <w:p w14:paraId="045E5E5E" w14:textId="77777777" w:rsidR="009D130C" w:rsidRPr="00985A79" w:rsidRDefault="009D130C" w:rsidP="004A644C">
            <w:pPr>
              <w:spacing w:after="100" w:afterAutospacing="1"/>
              <w:rPr>
                <w:rFonts w:ascii="Arial" w:eastAsia="Times New Roman" w:hAnsi="Arial" w:cs="Arial"/>
                <w:color w:val="002060"/>
                <w:sz w:val="20"/>
                <w:szCs w:val="20"/>
                <w:lang w:eastAsia="es-CL"/>
              </w:rPr>
            </w:pPr>
          </w:p>
          <w:p w14:paraId="3356E74F" w14:textId="77777777" w:rsidR="009D130C" w:rsidRPr="00985A79" w:rsidRDefault="009D130C" w:rsidP="004A644C">
            <w:pPr>
              <w:spacing w:after="100" w:afterAutospacing="1"/>
              <w:rPr>
                <w:rFonts w:ascii="Arial" w:eastAsia="Times New Roman" w:hAnsi="Arial" w:cs="Arial"/>
                <w:color w:val="002060"/>
                <w:sz w:val="20"/>
                <w:szCs w:val="20"/>
                <w:lang w:eastAsia="es-CL"/>
              </w:rPr>
            </w:pPr>
          </w:p>
          <w:p w14:paraId="27F48D27" w14:textId="77777777" w:rsidR="00F0466B" w:rsidRPr="00985A79" w:rsidRDefault="00F0466B" w:rsidP="004A644C">
            <w:pPr>
              <w:spacing w:after="100" w:afterAutospacing="1"/>
              <w:rPr>
                <w:rFonts w:ascii="Arial" w:eastAsia="Times New Roman" w:hAnsi="Arial" w:cs="Arial"/>
                <w:color w:val="002060"/>
                <w:sz w:val="20"/>
                <w:szCs w:val="20"/>
                <w:lang w:eastAsia="es-CL"/>
              </w:rPr>
            </w:pPr>
          </w:p>
          <w:p w14:paraId="6BD7E7A2" w14:textId="77777777" w:rsidR="00F0466B" w:rsidRPr="00985A79" w:rsidRDefault="00F0466B" w:rsidP="004A644C">
            <w:pPr>
              <w:spacing w:after="100" w:afterAutospacing="1"/>
              <w:rPr>
                <w:rFonts w:ascii="Arial" w:eastAsia="Times New Roman" w:hAnsi="Arial" w:cs="Arial"/>
                <w:color w:val="002060"/>
                <w:sz w:val="20"/>
                <w:szCs w:val="20"/>
                <w:lang w:eastAsia="es-CL"/>
              </w:rPr>
            </w:pPr>
          </w:p>
        </w:tc>
      </w:tr>
    </w:tbl>
    <w:p w14:paraId="68F9EE70" w14:textId="711C416D" w:rsidR="000E0E74" w:rsidRDefault="000E0E74" w:rsidP="004A644C">
      <w:pPr>
        <w:shd w:val="clear" w:color="auto" w:fill="FFFFFF"/>
        <w:spacing w:after="100" w:afterAutospacing="1" w:line="240" w:lineRule="auto"/>
        <w:rPr>
          <w:rFonts w:ascii="Arial" w:eastAsia="Times New Roman" w:hAnsi="Arial" w:cs="Arial"/>
          <w:color w:val="002060"/>
          <w:sz w:val="20"/>
          <w:szCs w:val="20"/>
          <w:lang w:eastAsia="es-CL"/>
        </w:rPr>
      </w:pPr>
    </w:p>
    <w:p w14:paraId="6406DD12" w14:textId="765BD9B9" w:rsidR="00D36BED" w:rsidRDefault="00D36BED" w:rsidP="004A644C">
      <w:pPr>
        <w:shd w:val="clear" w:color="auto" w:fill="FFFFFF"/>
        <w:spacing w:after="100" w:afterAutospacing="1" w:line="240" w:lineRule="auto"/>
        <w:rPr>
          <w:rFonts w:ascii="Arial" w:eastAsia="Times New Roman" w:hAnsi="Arial" w:cs="Arial"/>
          <w:color w:val="002060"/>
          <w:sz w:val="20"/>
          <w:szCs w:val="20"/>
          <w:lang w:eastAsia="es-CL"/>
        </w:rPr>
      </w:pPr>
    </w:p>
    <w:p w14:paraId="3CBC7469" w14:textId="24CAB0B2" w:rsidR="00D36BED" w:rsidRDefault="00D36BED" w:rsidP="004A644C">
      <w:pPr>
        <w:shd w:val="clear" w:color="auto" w:fill="FFFFFF"/>
        <w:spacing w:after="100" w:afterAutospacing="1" w:line="240" w:lineRule="auto"/>
        <w:rPr>
          <w:rFonts w:ascii="Arial" w:eastAsia="Times New Roman" w:hAnsi="Arial" w:cs="Arial"/>
          <w:color w:val="002060"/>
          <w:sz w:val="20"/>
          <w:szCs w:val="20"/>
          <w:lang w:eastAsia="es-CL"/>
        </w:rPr>
      </w:pPr>
    </w:p>
    <w:p w14:paraId="0EE95A42" w14:textId="2938554B" w:rsidR="00D36BED" w:rsidRDefault="00D36BED" w:rsidP="004A644C">
      <w:pPr>
        <w:shd w:val="clear" w:color="auto" w:fill="FFFFFF"/>
        <w:spacing w:after="100" w:afterAutospacing="1" w:line="240" w:lineRule="auto"/>
        <w:rPr>
          <w:rFonts w:ascii="Arial" w:eastAsia="Times New Roman" w:hAnsi="Arial" w:cs="Arial"/>
          <w:color w:val="002060"/>
          <w:sz w:val="20"/>
          <w:szCs w:val="20"/>
          <w:lang w:eastAsia="es-CL"/>
        </w:rPr>
      </w:pPr>
    </w:p>
    <w:p w14:paraId="712CE460" w14:textId="624237AD" w:rsidR="00D36BED" w:rsidRDefault="00D36BED" w:rsidP="004A644C">
      <w:pPr>
        <w:shd w:val="clear" w:color="auto" w:fill="FFFFFF"/>
        <w:spacing w:after="100" w:afterAutospacing="1" w:line="240" w:lineRule="auto"/>
        <w:rPr>
          <w:rFonts w:ascii="Arial" w:eastAsia="Times New Roman" w:hAnsi="Arial" w:cs="Arial"/>
          <w:color w:val="002060"/>
          <w:sz w:val="20"/>
          <w:szCs w:val="20"/>
          <w:lang w:eastAsia="es-CL"/>
        </w:rPr>
      </w:pPr>
    </w:p>
    <w:p w14:paraId="215ECAFB" w14:textId="4C9DBE93" w:rsidR="00D36BED" w:rsidRDefault="00D36BED" w:rsidP="004A644C">
      <w:pPr>
        <w:shd w:val="clear" w:color="auto" w:fill="FFFFFF"/>
        <w:spacing w:after="100" w:afterAutospacing="1" w:line="240" w:lineRule="auto"/>
        <w:rPr>
          <w:rFonts w:ascii="Arial" w:eastAsia="Times New Roman" w:hAnsi="Arial" w:cs="Arial"/>
          <w:color w:val="002060"/>
          <w:sz w:val="20"/>
          <w:szCs w:val="20"/>
          <w:lang w:eastAsia="es-CL"/>
        </w:rPr>
      </w:pPr>
    </w:p>
    <w:p w14:paraId="6069879D" w14:textId="77777777" w:rsidR="004A644C" w:rsidRPr="00985A79" w:rsidRDefault="004A644C" w:rsidP="000E0E74">
      <w:pPr>
        <w:pStyle w:val="Ttulo2"/>
        <w:rPr>
          <w:rFonts w:ascii="Arial" w:eastAsia="Times New Roman" w:hAnsi="Arial" w:cs="Arial"/>
          <w:color w:val="002060"/>
          <w:lang w:eastAsia="es-CL"/>
        </w:rPr>
      </w:pPr>
      <w:r w:rsidRPr="00985A79">
        <w:rPr>
          <w:rFonts w:ascii="Arial" w:eastAsia="Times New Roman" w:hAnsi="Arial" w:cs="Arial"/>
          <w:color w:val="002060"/>
          <w:lang w:eastAsia="es-CL"/>
        </w:rPr>
        <w:lastRenderedPageBreak/>
        <w:t>2. Protocolos de actuación ante sospecha o confirmación de casos COVID-19.</w:t>
      </w:r>
    </w:p>
    <w:p w14:paraId="4B848B45" w14:textId="77777777" w:rsidR="000E0E74" w:rsidRPr="00985A79" w:rsidRDefault="000E0E74" w:rsidP="000E0E74">
      <w:pPr>
        <w:rPr>
          <w:rFonts w:ascii="Arial" w:hAnsi="Arial" w:cs="Arial"/>
          <w:color w:val="002060"/>
          <w:lang w:eastAsia="es-CL"/>
        </w:rPr>
      </w:pPr>
    </w:p>
    <w:p w14:paraId="36DFABDC" w14:textId="77777777" w:rsidR="004A644C" w:rsidRPr="00985A79" w:rsidRDefault="004A644C" w:rsidP="0009144E">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Describa los protocolos de actuación frente a sospecha o confirmación de contagios que se aplicarán en el establecimiento. Debe contar con responsables de la activación de protocolos en caso de sospecha o confirmación, registro de contactos de derivación cercanos al establecimiento (CESFAM, SAPU, SAMU, hospital de referencia), listado completo de contactos estrechos para informar a la autoridad sanitaria, medidas preventivas a adoptar, entre otros.</w:t>
      </w:r>
    </w:p>
    <w:p w14:paraId="3DD0EFF0" w14:textId="77777777" w:rsidR="004A644C" w:rsidRPr="00985A79" w:rsidRDefault="004A644C" w:rsidP="0009144E">
      <w:pPr>
        <w:shd w:val="clear" w:color="auto" w:fill="FFFFFF"/>
        <w:spacing w:after="100" w:afterAutospacing="1" w:line="240" w:lineRule="auto"/>
        <w:jc w:val="both"/>
        <w:rPr>
          <w:rFonts w:ascii="Arial" w:eastAsia="Times New Roman" w:hAnsi="Arial" w:cs="Arial"/>
          <w:color w:val="002060"/>
          <w:sz w:val="20"/>
          <w:szCs w:val="20"/>
          <w:lang w:eastAsia="es-CL"/>
        </w:rPr>
      </w:pPr>
    </w:p>
    <w:p w14:paraId="13919BF0" w14:textId="77777777" w:rsidR="004A644C" w:rsidRPr="00985A79" w:rsidRDefault="004A644C" w:rsidP="0009144E">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Para esto, el establecimiento debe apoyarse en los Protocolo de actuación ante casos confirmados de Covid-19 en los establecimientos educacionales.</w:t>
      </w:r>
    </w:p>
    <w:p w14:paraId="5418002E" w14:textId="77777777" w:rsidR="004A644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p>
    <w:p w14:paraId="37CBD52E" w14:textId="77777777" w:rsidR="004A644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p>
    <w:tbl>
      <w:tblPr>
        <w:tblStyle w:val="Tablaconcuadrcula"/>
        <w:tblW w:w="0" w:type="auto"/>
        <w:tblLook w:val="04A0" w:firstRow="1" w:lastRow="0" w:firstColumn="1" w:lastColumn="0" w:noHBand="0" w:noVBand="1"/>
      </w:tblPr>
      <w:tblGrid>
        <w:gridCol w:w="8828"/>
      </w:tblGrid>
      <w:tr w:rsidR="000E0E74" w:rsidRPr="00985A79" w14:paraId="5E63D749" w14:textId="77777777" w:rsidTr="000E0E74">
        <w:tc>
          <w:tcPr>
            <w:tcW w:w="8828" w:type="dxa"/>
          </w:tcPr>
          <w:p w14:paraId="21BE11D7" w14:textId="083D877C" w:rsidR="000E0E74" w:rsidRPr="00985A79" w:rsidRDefault="00F0466B"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2</w:t>
            </w:r>
          </w:p>
          <w:p w14:paraId="3B8351CD" w14:textId="6F3C4E7E" w:rsidR="00CF5D21" w:rsidRPr="00985A79" w:rsidRDefault="00F34D66"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A</w:t>
            </w:r>
            <w:r w:rsidR="00CF5D21" w:rsidRPr="00985A79">
              <w:rPr>
                <w:rFonts w:ascii="Arial" w:eastAsia="Times New Roman" w:hAnsi="Arial" w:cs="Arial"/>
                <w:color w:val="002060"/>
                <w:sz w:val="20"/>
                <w:szCs w:val="20"/>
                <w:lang w:eastAsia="es-CL"/>
              </w:rPr>
              <w:t>l interior del establecimiento</w:t>
            </w:r>
            <w:r w:rsidRPr="00985A79">
              <w:rPr>
                <w:rFonts w:ascii="Arial" w:eastAsia="Times New Roman" w:hAnsi="Arial" w:cs="Arial"/>
                <w:color w:val="002060"/>
                <w:sz w:val="20"/>
                <w:szCs w:val="20"/>
                <w:lang w:eastAsia="es-CL"/>
              </w:rPr>
              <w:t xml:space="preserve">, se habilitará la enfermería </w:t>
            </w:r>
            <w:r w:rsidR="00CF5D21" w:rsidRPr="00985A79">
              <w:rPr>
                <w:rFonts w:ascii="Arial" w:eastAsia="Times New Roman" w:hAnsi="Arial" w:cs="Arial"/>
                <w:color w:val="002060"/>
                <w:sz w:val="20"/>
                <w:szCs w:val="20"/>
                <w:lang w:eastAsia="es-CL"/>
              </w:rPr>
              <w:t>con el fin de poder atender a una persona -funcionario o estudiante- que presente síntomas de contagio o tenga sospecha de presentar contagio por COVID-19.</w:t>
            </w:r>
          </w:p>
          <w:p w14:paraId="1658A1E5" w14:textId="682A0281" w:rsidR="00CF5D21" w:rsidRPr="00985A79" w:rsidRDefault="00CF5D21" w:rsidP="008123D2">
            <w:pPr>
              <w:spacing w:after="100" w:afterAutospacing="1"/>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Con este fin, se tomará registro de los síntomas y de los contactos directos desde la presentación de dichos síntomas. Este registro se aplicará de acuerdo a</w:t>
            </w:r>
            <w:r w:rsidR="008123D2" w:rsidRPr="00985A79">
              <w:rPr>
                <w:rFonts w:ascii="Arial" w:eastAsia="Times New Roman" w:hAnsi="Arial" w:cs="Arial"/>
                <w:color w:val="002060"/>
                <w:sz w:val="20"/>
                <w:szCs w:val="20"/>
                <w:lang w:eastAsia="es-CL"/>
              </w:rPr>
              <w:t>l</w:t>
            </w:r>
            <w:r w:rsidRPr="00985A79">
              <w:rPr>
                <w:rFonts w:ascii="Arial" w:eastAsia="Times New Roman" w:hAnsi="Arial" w:cs="Arial"/>
                <w:color w:val="002060"/>
                <w:sz w:val="20"/>
                <w:szCs w:val="20"/>
                <w:lang w:eastAsia="es-CL"/>
              </w:rPr>
              <w:t xml:space="preserve"> protocolo elaborado para estos fines.</w:t>
            </w:r>
          </w:p>
          <w:p w14:paraId="6C27334D" w14:textId="162DC7A3" w:rsidR="00CF5D21" w:rsidRPr="00985A79" w:rsidRDefault="00CF5D21"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 xml:space="preserve">Paralelamente, se tomará contacto con </w:t>
            </w:r>
            <w:r w:rsidR="00546A58" w:rsidRPr="00985A79">
              <w:rPr>
                <w:rFonts w:ascii="Arial" w:eastAsia="Times New Roman" w:hAnsi="Arial" w:cs="Arial"/>
                <w:color w:val="002060"/>
                <w:sz w:val="20"/>
                <w:szCs w:val="20"/>
                <w:lang w:eastAsia="es-CL"/>
              </w:rPr>
              <w:t xml:space="preserve">el recinto hospitalario más cercano </w:t>
            </w:r>
            <w:r w:rsidRPr="00985A79">
              <w:rPr>
                <w:rFonts w:ascii="Arial" w:eastAsia="Times New Roman" w:hAnsi="Arial" w:cs="Arial"/>
                <w:color w:val="002060"/>
                <w:sz w:val="20"/>
                <w:szCs w:val="20"/>
                <w:lang w:eastAsia="es-CL"/>
              </w:rPr>
              <w:t>y</w:t>
            </w:r>
            <w:r w:rsidR="008123D2" w:rsidRPr="00985A79">
              <w:rPr>
                <w:rFonts w:ascii="Arial" w:eastAsia="Times New Roman" w:hAnsi="Arial" w:cs="Arial"/>
                <w:color w:val="002060"/>
                <w:sz w:val="20"/>
                <w:szCs w:val="20"/>
                <w:lang w:eastAsia="es-CL"/>
              </w:rPr>
              <w:t xml:space="preserve"> , </w:t>
            </w:r>
            <w:r w:rsidRPr="00985A79">
              <w:rPr>
                <w:rFonts w:ascii="Arial" w:eastAsia="Times New Roman" w:hAnsi="Arial" w:cs="Arial"/>
                <w:color w:val="002060"/>
                <w:sz w:val="20"/>
                <w:szCs w:val="20"/>
                <w:lang w:eastAsia="es-CL"/>
              </w:rPr>
              <w:t>en el caso de ser estudiante, con su apoderado.</w:t>
            </w:r>
          </w:p>
          <w:p w14:paraId="12131FDF" w14:textId="5C724F7C" w:rsidR="00CF5D21" w:rsidRPr="00985A79" w:rsidRDefault="00CF5D21" w:rsidP="008123D2">
            <w:pPr>
              <w:spacing w:after="100" w:afterAutospacing="1"/>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Conforme se descarte o se confirme el caso, se actuará de acuerdo al protocolo de actuación para casos de COVID-19 en Establecimientos Educacionales. En el caso de confirmarse el c</w:t>
            </w:r>
            <w:r w:rsidR="008123D2" w:rsidRPr="00985A79">
              <w:rPr>
                <w:rFonts w:ascii="Arial" w:eastAsia="Times New Roman" w:hAnsi="Arial" w:cs="Arial"/>
                <w:color w:val="002060"/>
                <w:sz w:val="20"/>
                <w:szCs w:val="20"/>
                <w:lang w:eastAsia="es-CL"/>
              </w:rPr>
              <w:t>ontagio</w:t>
            </w:r>
            <w:r w:rsidRPr="00985A79">
              <w:rPr>
                <w:rFonts w:ascii="Arial" w:eastAsia="Times New Roman" w:hAnsi="Arial" w:cs="Arial"/>
                <w:color w:val="002060"/>
                <w:sz w:val="20"/>
                <w:szCs w:val="20"/>
                <w:lang w:eastAsia="es-CL"/>
              </w:rPr>
              <w:t xml:space="preserve">, se informará a la autoridad sanitaria, tomándose las medidas establecidas en el protocolo. </w:t>
            </w:r>
          </w:p>
          <w:p w14:paraId="13BF2D90" w14:textId="77777777" w:rsidR="00F0466B" w:rsidRPr="00985A79" w:rsidRDefault="00F0466B" w:rsidP="004A644C">
            <w:pPr>
              <w:spacing w:after="100" w:afterAutospacing="1"/>
              <w:rPr>
                <w:rFonts w:ascii="Arial" w:eastAsia="Times New Roman" w:hAnsi="Arial" w:cs="Arial"/>
                <w:color w:val="002060"/>
                <w:sz w:val="20"/>
                <w:szCs w:val="20"/>
                <w:lang w:eastAsia="es-CL"/>
              </w:rPr>
            </w:pPr>
          </w:p>
          <w:p w14:paraId="2843B997" w14:textId="77777777" w:rsidR="00F0466B" w:rsidRPr="00985A79" w:rsidRDefault="00F0466B" w:rsidP="004A644C">
            <w:pPr>
              <w:spacing w:after="100" w:afterAutospacing="1"/>
              <w:rPr>
                <w:rFonts w:ascii="Arial" w:eastAsia="Times New Roman" w:hAnsi="Arial" w:cs="Arial"/>
                <w:color w:val="002060"/>
                <w:sz w:val="20"/>
                <w:szCs w:val="20"/>
                <w:lang w:eastAsia="es-CL"/>
              </w:rPr>
            </w:pPr>
          </w:p>
          <w:p w14:paraId="4933AC3F" w14:textId="77777777" w:rsidR="00F0466B" w:rsidRPr="00985A79" w:rsidRDefault="00F0466B" w:rsidP="004A644C">
            <w:pPr>
              <w:spacing w:after="100" w:afterAutospacing="1"/>
              <w:rPr>
                <w:rFonts w:ascii="Arial" w:eastAsia="Times New Roman" w:hAnsi="Arial" w:cs="Arial"/>
                <w:color w:val="002060"/>
                <w:sz w:val="20"/>
                <w:szCs w:val="20"/>
                <w:lang w:eastAsia="es-CL"/>
              </w:rPr>
            </w:pPr>
          </w:p>
        </w:tc>
      </w:tr>
    </w:tbl>
    <w:p w14:paraId="3746E2A9" w14:textId="77777777" w:rsidR="000E0E74" w:rsidRPr="00985A79" w:rsidRDefault="000E0E74" w:rsidP="004A644C">
      <w:pPr>
        <w:shd w:val="clear" w:color="auto" w:fill="FFFFFF"/>
        <w:spacing w:after="100" w:afterAutospacing="1" w:line="240" w:lineRule="auto"/>
        <w:rPr>
          <w:rFonts w:ascii="Arial" w:eastAsia="Times New Roman" w:hAnsi="Arial" w:cs="Arial"/>
          <w:color w:val="002060"/>
          <w:sz w:val="20"/>
          <w:szCs w:val="20"/>
          <w:lang w:eastAsia="es-CL"/>
        </w:rPr>
      </w:pPr>
    </w:p>
    <w:p w14:paraId="357250C0" w14:textId="77777777" w:rsidR="004A644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3. Alimentación en el establecimiento</w:t>
      </w:r>
    </w:p>
    <w:p w14:paraId="7D90AA0A" w14:textId="77777777" w:rsidR="004A644C" w:rsidRPr="00985A79" w:rsidRDefault="004A644C" w:rsidP="0009144E">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Describa como será el proceso de alimentación dentro del establecimiento, especificando los horarios y espacios que se utilizarán.</w:t>
      </w:r>
    </w:p>
    <w:p w14:paraId="31D84F19" w14:textId="77777777" w:rsidR="004A644C" w:rsidRPr="00985A79" w:rsidRDefault="004A644C" w:rsidP="0009144E">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 xml:space="preserve">En caso de beneficiarios de Junaeb, el servicio de alimentación corresponderá al sistema regular o convencional, esto es, alimentación preparada en el establecimiento educacional por el personal manipulador de alimentos de las empresas prestadoras de servicios del Programa de Alimentación Escolar de Junaeb. En caso que el establecimiento adopte, acorde a los lineamientos de Mineduc, jornadas que consideren turnos y/o algún tipo de clases no presenciales, este podrá solicitar </w:t>
      </w:r>
      <w:r w:rsidRPr="00985A79">
        <w:rPr>
          <w:rFonts w:ascii="Arial" w:eastAsia="Times New Roman" w:hAnsi="Arial" w:cs="Arial"/>
          <w:color w:val="002060"/>
          <w:sz w:val="20"/>
          <w:szCs w:val="20"/>
          <w:lang w:eastAsia="es-CL"/>
        </w:rPr>
        <w:lastRenderedPageBreak/>
        <w:t>diferentes modalidades de servicio de alimentación. Para más información sobre estas modalidades, revise los Lineamientos para la Operación de Sistema de Alimentación 2021.</w:t>
      </w:r>
    </w:p>
    <w:p w14:paraId="525F4986" w14:textId="77777777" w:rsidR="004A644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p>
    <w:tbl>
      <w:tblPr>
        <w:tblStyle w:val="Tablaconcuadrcula"/>
        <w:tblW w:w="0" w:type="auto"/>
        <w:tblLook w:val="04A0" w:firstRow="1" w:lastRow="0" w:firstColumn="1" w:lastColumn="0" w:noHBand="0" w:noVBand="1"/>
      </w:tblPr>
      <w:tblGrid>
        <w:gridCol w:w="8828"/>
      </w:tblGrid>
      <w:tr w:rsidR="000E0E74" w:rsidRPr="00985A79" w14:paraId="7712528F" w14:textId="77777777" w:rsidTr="000E0E74">
        <w:tc>
          <w:tcPr>
            <w:tcW w:w="8828" w:type="dxa"/>
          </w:tcPr>
          <w:p w14:paraId="2C94728C" w14:textId="2DCAF24B" w:rsidR="000E0E74" w:rsidRPr="00985A79" w:rsidRDefault="00F0466B"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3</w:t>
            </w:r>
          </w:p>
          <w:p w14:paraId="5DBE05F4" w14:textId="1C37A484" w:rsidR="008123D2" w:rsidRPr="00985A79" w:rsidRDefault="008123D2" w:rsidP="004A644C">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En el establecimiento, según la distribución de jornadas de clases y horarios sólo se realizarán colaciones individuales, que cada alumna trae</w:t>
            </w:r>
            <w:r w:rsidR="00613D04">
              <w:rPr>
                <w:rFonts w:ascii="Arial" w:eastAsia="Times New Roman" w:hAnsi="Arial" w:cs="Arial"/>
                <w:color w:val="002060"/>
                <w:sz w:val="20"/>
                <w:szCs w:val="20"/>
                <w:lang w:eastAsia="es-CL"/>
              </w:rPr>
              <w:t>rá</w:t>
            </w:r>
            <w:r w:rsidRPr="00985A79">
              <w:rPr>
                <w:rFonts w:ascii="Arial" w:eastAsia="Times New Roman" w:hAnsi="Arial" w:cs="Arial"/>
                <w:color w:val="002060"/>
                <w:sz w:val="20"/>
                <w:szCs w:val="20"/>
                <w:lang w:eastAsia="es-CL"/>
              </w:rPr>
              <w:t xml:space="preserve"> desde su hogar. Esto nos permitirá evitar colaciones compartidas y aglomeraciones</w:t>
            </w:r>
            <w:r w:rsidR="006D6B6D">
              <w:rPr>
                <w:rFonts w:ascii="Arial" w:eastAsia="Times New Roman" w:hAnsi="Arial" w:cs="Arial"/>
                <w:color w:val="002060"/>
                <w:sz w:val="20"/>
                <w:szCs w:val="20"/>
                <w:lang w:eastAsia="es-CL"/>
              </w:rPr>
              <w:t>.</w:t>
            </w:r>
          </w:p>
          <w:p w14:paraId="1F5410B9" w14:textId="0B7F4D73" w:rsidR="00F0466B" w:rsidRPr="00985A79" w:rsidRDefault="00F0466B" w:rsidP="00F34D66">
            <w:pPr>
              <w:spacing w:after="100" w:afterAutospacing="1"/>
              <w:rPr>
                <w:rFonts w:ascii="Arial" w:eastAsia="Times New Roman" w:hAnsi="Arial" w:cs="Arial"/>
                <w:color w:val="002060"/>
                <w:sz w:val="20"/>
                <w:szCs w:val="20"/>
                <w:highlight w:val="yellow"/>
                <w:lang w:eastAsia="es-CL"/>
              </w:rPr>
            </w:pPr>
          </w:p>
        </w:tc>
      </w:tr>
    </w:tbl>
    <w:p w14:paraId="14F6317C" w14:textId="77777777" w:rsidR="004A644C" w:rsidRPr="00985A79" w:rsidRDefault="000E0E74" w:rsidP="00F0466B">
      <w:pPr>
        <w:pStyle w:val="Ttulo1"/>
        <w:numPr>
          <w:ilvl w:val="0"/>
          <w:numId w:val="2"/>
        </w:numPr>
        <w:rPr>
          <w:rFonts w:ascii="Arial" w:hAnsi="Arial" w:cs="Arial"/>
          <w:color w:val="002060"/>
        </w:rPr>
      </w:pPr>
      <w:r w:rsidRPr="00985A79">
        <w:rPr>
          <w:rFonts w:ascii="Arial" w:hAnsi="Arial" w:cs="Arial"/>
          <w:color w:val="002060"/>
        </w:rPr>
        <w:br w:type="page"/>
      </w:r>
      <w:r w:rsidR="004A644C" w:rsidRPr="00985A79">
        <w:rPr>
          <w:rFonts w:ascii="Arial" w:hAnsi="Arial" w:cs="Arial"/>
          <w:color w:val="002060"/>
        </w:rPr>
        <w:lastRenderedPageBreak/>
        <w:t>Organización de la jornada</w:t>
      </w:r>
      <w:r w:rsidR="00F0466B" w:rsidRPr="00985A79">
        <w:rPr>
          <w:rFonts w:ascii="Arial" w:hAnsi="Arial" w:cs="Arial"/>
          <w:color w:val="002060"/>
        </w:rPr>
        <w:t xml:space="preserve"> </w:t>
      </w:r>
    </w:p>
    <w:p w14:paraId="43D52D80" w14:textId="77777777" w:rsidR="00F0466B" w:rsidRPr="00985A79" w:rsidRDefault="00F0466B" w:rsidP="00F0466B">
      <w:pPr>
        <w:rPr>
          <w:rFonts w:ascii="Arial" w:hAnsi="Arial" w:cs="Arial"/>
          <w:color w:val="002060"/>
        </w:rPr>
      </w:pPr>
    </w:p>
    <w:p w14:paraId="643F5DF7" w14:textId="77777777" w:rsidR="00F0466B" w:rsidRPr="00985A79" w:rsidRDefault="00F0466B" w:rsidP="00F0466B">
      <w:pPr>
        <w:pStyle w:val="Ttulo2"/>
        <w:rPr>
          <w:rFonts w:ascii="Arial" w:hAnsi="Arial" w:cs="Arial"/>
          <w:color w:val="002060"/>
        </w:rPr>
      </w:pPr>
      <w:r w:rsidRPr="00985A79">
        <w:rPr>
          <w:rFonts w:ascii="Arial" w:hAnsi="Arial" w:cs="Arial"/>
          <w:color w:val="002060"/>
        </w:rPr>
        <w:t xml:space="preserve">4. Organización de la jornada </w:t>
      </w:r>
    </w:p>
    <w:p w14:paraId="6E04BE18" w14:textId="77777777" w:rsidR="000E0E74" w:rsidRPr="00985A79" w:rsidRDefault="000E0E74" w:rsidP="0009144E">
      <w:pPr>
        <w:jc w:val="both"/>
        <w:rPr>
          <w:rFonts w:ascii="Arial" w:hAnsi="Arial" w:cs="Arial"/>
          <w:color w:val="002060"/>
        </w:rPr>
      </w:pPr>
    </w:p>
    <w:p w14:paraId="46FD981A" w14:textId="77777777" w:rsidR="004A644C" w:rsidRPr="00985A79" w:rsidRDefault="004A644C" w:rsidP="0009144E">
      <w:pPr>
        <w:pStyle w:val="NormalWeb"/>
        <w:shd w:val="clear" w:color="auto" w:fill="FFFFFF"/>
        <w:spacing w:before="0" w:beforeAutospacing="0"/>
        <w:jc w:val="both"/>
        <w:rPr>
          <w:rFonts w:ascii="Arial" w:hAnsi="Arial" w:cs="Arial"/>
          <w:color w:val="002060"/>
          <w:sz w:val="20"/>
          <w:szCs w:val="20"/>
        </w:rPr>
      </w:pPr>
      <w:r w:rsidRPr="00985A79">
        <w:rPr>
          <w:rFonts w:ascii="Arial" w:hAnsi="Arial" w:cs="Arial"/>
          <w:color w:val="002060"/>
          <w:sz w:val="20"/>
          <w:szCs w:val="20"/>
        </w:rPr>
        <w:t>El establecimiento educacional debe </w:t>
      </w:r>
      <w:r w:rsidRPr="00985A79">
        <w:rPr>
          <w:rFonts w:ascii="Arial" w:hAnsi="Arial" w:cs="Arial"/>
          <w:b/>
          <w:bCs/>
          <w:color w:val="002060"/>
          <w:sz w:val="20"/>
          <w:szCs w:val="20"/>
        </w:rPr>
        <w:t>resguardar el acceso a clases presenciales de todos los estudiantes en jornada regular.</w:t>
      </w:r>
      <w:r w:rsidRPr="00985A79">
        <w:rPr>
          <w:rFonts w:ascii="Arial" w:hAnsi="Arial" w:cs="Arial"/>
          <w:color w:val="002060"/>
          <w:sz w:val="20"/>
          <w:szCs w:val="20"/>
        </w:rPr>
        <w:t> Para determinar el régimen de funcionamiento usted deberá:</w:t>
      </w:r>
    </w:p>
    <w:p w14:paraId="09C1012E" w14:textId="35174D11" w:rsidR="00030506" w:rsidRPr="00985A79" w:rsidRDefault="004A644C" w:rsidP="004A644C">
      <w:pPr>
        <w:shd w:val="clear" w:color="auto" w:fill="FFFFFF"/>
        <w:rPr>
          <w:rFonts w:ascii="Arial" w:hAnsi="Arial" w:cs="Arial"/>
          <w:color w:val="002060"/>
          <w:sz w:val="20"/>
          <w:szCs w:val="20"/>
        </w:rPr>
      </w:pPr>
      <w:r w:rsidRPr="00985A79">
        <w:rPr>
          <w:rFonts w:ascii="Arial" w:hAnsi="Arial" w:cs="Arial"/>
          <w:color w:val="002060"/>
          <w:sz w:val="20"/>
          <w:szCs w:val="20"/>
        </w:rPr>
        <w:t>1. Medir el área de sus sala</w:t>
      </w:r>
      <w:r w:rsidR="00C61AE2" w:rsidRPr="00985A79">
        <w:rPr>
          <w:rFonts w:ascii="Arial" w:hAnsi="Arial" w:cs="Arial"/>
          <w:color w:val="002060"/>
          <w:sz w:val="20"/>
          <w:szCs w:val="20"/>
        </w:rPr>
        <w:t>s</w:t>
      </w:r>
      <w:r w:rsidRPr="00985A79">
        <w:rPr>
          <w:rFonts w:ascii="Arial" w:hAnsi="Arial" w:cs="Arial"/>
          <w:color w:val="002060"/>
          <w:sz w:val="20"/>
          <w:szCs w:val="20"/>
        </w:rPr>
        <w:t xml:space="preserve"> de clases</w:t>
      </w:r>
    </w:p>
    <w:p w14:paraId="4C56EC1F" w14:textId="77777777" w:rsidR="004A644C" w:rsidRPr="00985A79" w:rsidRDefault="004A644C" w:rsidP="004A644C">
      <w:pPr>
        <w:shd w:val="clear" w:color="auto" w:fill="FFFFFF"/>
        <w:rPr>
          <w:rFonts w:ascii="Arial" w:hAnsi="Arial" w:cs="Arial"/>
          <w:color w:val="002060"/>
          <w:sz w:val="20"/>
          <w:szCs w:val="20"/>
        </w:rPr>
      </w:pPr>
      <w:r w:rsidRPr="00985A79">
        <w:rPr>
          <w:rFonts w:ascii="Arial" w:hAnsi="Arial" w:cs="Arial"/>
          <w:color w:val="002060"/>
          <w:sz w:val="20"/>
          <w:szCs w:val="20"/>
        </w:rPr>
        <w:t>2. Medir el área de otros espacios que puedan ser utilizados como salas de clases, tales como: gimnasio, biblioteca, patios, sala enlaces, laboratorio, etc.</w:t>
      </w:r>
      <w:r w:rsidRPr="00985A79">
        <w:rPr>
          <w:rFonts w:ascii="Arial" w:hAnsi="Arial" w:cs="Arial"/>
          <w:color w:val="002060"/>
          <w:sz w:val="20"/>
          <w:szCs w:val="20"/>
        </w:rPr>
        <w:br/>
        <w:t>3. Verificar la distribución de su matrícula en los distintos espacios, respetando el metro de distanciamiento físico determinado por el Ministerio de Salud</w:t>
      </w:r>
      <w:r w:rsidRPr="00985A79">
        <w:rPr>
          <w:rFonts w:ascii="Arial" w:hAnsi="Arial" w:cs="Arial"/>
          <w:color w:val="002060"/>
          <w:sz w:val="20"/>
          <w:szCs w:val="20"/>
        </w:rPr>
        <w:br/>
      </w:r>
    </w:p>
    <w:p w14:paraId="3DAD33C2" w14:textId="77777777" w:rsidR="004A644C" w:rsidRPr="00985A79" w:rsidRDefault="004A644C" w:rsidP="004A644C">
      <w:pPr>
        <w:pStyle w:val="NormalWeb"/>
        <w:shd w:val="clear" w:color="auto" w:fill="FFFFFF"/>
        <w:spacing w:before="0" w:beforeAutospacing="0"/>
        <w:rPr>
          <w:rFonts w:ascii="Arial" w:hAnsi="Arial" w:cs="Arial"/>
          <w:color w:val="002060"/>
          <w:sz w:val="20"/>
          <w:szCs w:val="20"/>
        </w:rPr>
      </w:pPr>
      <w:r w:rsidRPr="00985A79">
        <w:rPr>
          <w:rFonts w:ascii="Arial" w:hAnsi="Arial" w:cs="Arial"/>
          <w:b/>
          <w:bCs/>
          <w:color w:val="002060"/>
          <w:sz w:val="20"/>
          <w:szCs w:val="20"/>
        </w:rPr>
        <w:t>Solo cuando por efecto de las medidas sanitarias no sea posible contar con un funcionamiento presencial</w:t>
      </w:r>
      <w:r w:rsidRPr="00985A79">
        <w:rPr>
          <w:rFonts w:ascii="Arial" w:hAnsi="Arial" w:cs="Arial"/>
          <w:color w:val="002060"/>
          <w:sz w:val="20"/>
          <w:szCs w:val="20"/>
        </w:rPr>
        <w:t> en el establecimiento para todos los niveles en jornada regular, se deberán planificar medidas de educación mixta, bajo las siguientes alternativas:</w:t>
      </w:r>
    </w:p>
    <w:p w14:paraId="38A772CB" w14:textId="77777777" w:rsidR="004A644C" w:rsidRPr="00985A79" w:rsidRDefault="004A644C" w:rsidP="004A644C">
      <w:pPr>
        <w:shd w:val="clear" w:color="auto" w:fill="FFFFFF"/>
        <w:rPr>
          <w:rFonts w:ascii="Arial" w:hAnsi="Arial" w:cs="Arial"/>
          <w:color w:val="002060"/>
          <w:sz w:val="20"/>
          <w:szCs w:val="20"/>
        </w:rPr>
      </w:pPr>
      <w:r w:rsidRPr="00985A79">
        <w:rPr>
          <w:rFonts w:ascii="Arial" w:hAnsi="Arial" w:cs="Arial"/>
          <w:color w:val="002060"/>
          <w:sz w:val="20"/>
          <w:szCs w:val="20"/>
        </w:rPr>
        <w:t>A. Dividir los días en dos jornadas.</w:t>
      </w:r>
      <w:r w:rsidRPr="00985A79">
        <w:rPr>
          <w:rFonts w:ascii="Arial" w:hAnsi="Arial" w:cs="Arial"/>
          <w:color w:val="002060"/>
          <w:sz w:val="20"/>
          <w:szCs w:val="20"/>
        </w:rPr>
        <w:br/>
        <w:t>B. Alternar los días para grupos diferentes dentro de un mismo curso o nivel.</w:t>
      </w:r>
      <w:r w:rsidRPr="00985A79">
        <w:rPr>
          <w:rFonts w:ascii="Arial" w:hAnsi="Arial" w:cs="Arial"/>
          <w:color w:val="002060"/>
          <w:sz w:val="20"/>
          <w:szCs w:val="20"/>
        </w:rPr>
        <w:br/>
        <w:t>C. Semanas alternas para el caso de internados.</w:t>
      </w:r>
      <w:r w:rsidRPr="00985A79">
        <w:rPr>
          <w:rFonts w:ascii="Arial" w:hAnsi="Arial" w:cs="Arial"/>
          <w:color w:val="002060"/>
          <w:sz w:val="20"/>
          <w:szCs w:val="20"/>
        </w:rPr>
        <w:br/>
      </w:r>
    </w:p>
    <w:p w14:paraId="0AEB9D02" w14:textId="77777777" w:rsidR="004A644C" w:rsidRPr="00985A79" w:rsidRDefault="004A644C" w:rsidP="004A644C">
      <w:pPr>
        <w:shd w:val="clear" w:color="auto" w:fill="FFFFFF"/>
        <w:rPr>
          <w:rFonts w:ascii="Arial" w:hAnsi="Arial" w:cs="Arial"/>
          <w:b/>
          <w:bCs/>
          <w:color w:val="002060"/>
          <w:sz w:val="20"/>
          <w:szCs w:val="20"/>
        </w:rPr>
      </w:pPr>
      <w:r w:rsidRPr="00985A79">
        <w:rPr>
          <w:rFonts w:ascii="Arial" w:hAnsi="Arial" w:cs="Arial"/>
          <w:b/>
          <w:bCs/>
          <w:color w:val="002060"/>
          <w:sz w:val="20"/>
          <w:szCs w:val="20"/>
        </w:rPr>
        <w:t>4.1 Considerando los lineamientos del Ministerio de Educación y los protocolos sanitarios, el establecimiento deberá organizarse en un sistema de:</w:t>
      </w:r>
    </w:p>
    <w:p w14:paraId="0BF2FF3E" w14:textId="77777777" w:rsidR="00F0466B" w:rsidRPr="00985A79" w:rsidRDefault="00F0466B" w:rsidP="004A644C">
      <w:pPr>
        <w:shd w:val="clear" w:color="auto" w:fill="FFFFFF"/>
        <w:rPr>
          <w:rFonts w:ascii="Arial" w:hAnsi="Arial" w:cs="Arial"/>
          <w:color w:val="002060"/>
          <w:sz w:val="20"/>
          <w:szCs w:val="20"/>
        </w:rPr>
      </w:pPr>
    </w:p>
    <w:p w14:paraId="043692C4" w14:textId="3AEAADF0" w:rsidR="004A644C" w:rsidRPr="00985A79" w:rsidRDefault="009C6DAC" w:rsidP="004A644C">
      <w:pPr>
        <w:shd w:val="clear" w:color="auto" w:fill="FFFFFF"/>
        <w:rPr>
          <w:rFonts w:ascii="Arial" w:hAnsi="Arial" w:cs="Arial"/>
          <w:color w:val="002060"/>
          <w:sz w:val="20"/>
          <w:szCs w:val="20"/>
        </w:rPr>
      </w:pPr>
      <w:r>
        <w:rPr>
          <w:rFonts w:ascii="Arial" w:hAnsi="Arial" w:cs="Arial"/>
          <w:color w:val="002060"/>
          <w:sz w:val="20"/>
          <w:szCs w:val="20"/>
        </w:rPr>
        <w:pict w14:anchorId="2003849F">
          <v:shape id="_x0000_i1026" type="#_x0000_t75" style="width:20.25pt;height:18.75pt">
            <v:imagedata r:id="rId13" o:title=""/>
          </v:shape>
        </w:pict>
      </w:r>
      <w:r w:rsidR="004A644C" w:rsidRPr="00985A79">
        <w:rPr>
          <w:rFonts w:ascii="Arial" w:hAnsi="Arial" w:cs="Arial"/>
          <w:color w:val="002060"/>
          <w:sz w:val="20"/>
          <w:szCs w:val="20"/>
        </w:rPr>
        <w:t>Clases presenciales para todos los niveles en jornada regular</w:t>
      </w:r>
    </w:p>
    <w:p w14:paraId="3CA9273F" w14:textId="6DE83CB4" w:rsidR="004A644C" w:rsidRPr="00985A79" w:rsidRDefault="009C6DAC" w:rsidP="004A644C">
      <w:pPr>
        <w:shd w:val="clear" w:color="auto" w:fill="FFFFFF"/>
        <w:rPr>
          <w:rFonts w:ascii="Arial" w:hAnsi="Arial" w:cs="Arial"/>
          <w:color w:val="002060"/>
          <w:sz w:val="20"/>
          <w:szCs w:val="20"/>
        </w:rPr>
      </w:pPr>
      <w:r>
        <w:rPr>
          <w:rFonts w:ascii="Arial" w:hAnsi="Arial" w:cs="Arial"/>
          <w:color w:val="002060"/>
          <w:sz w:val="20"/>
          <w:szCs w:val="20"/>
        </w:rPr>
        <w:pict w14:anchorId="42039B02">
          <v:shape id="_x0000_i1027" type="#_x0000_t75" style="width:20.25pt;height:18.75pt">
            <v:imagedata r:id="rId14" o:title=""/>
          </v:shape>
        </w:pict>
      </w:r>
      <w:r w:rsidR="004A644C" w:rsidRPr="00985A79">
        <w:rPr>
          <w:rFonts w:ascii="Arial" w:hAnsi="Arial" w:cs="Arial"/>
          <w:color w:val="002060"/>
          <w:sz w:val="20"/>
          <w:szCs w:val="20"/>
        </w:rPr>
        <w:t>Educación mixta: medias jornadas, días alternos o semanas alternas (internados)</w:t>
      </w:r>
    </w:p>
    <w:p w14:paraId="40535EA6" w14:textId="77777777" w:rsidR="004A644C" w:rsidRPr="00985A79" w:rsidRDefault="004A644C" w:rsidP="004A644C">
      <w:pPr>
        <w:shd w:val="clear" w:color="auto" w:fill="FFFFFF"/>
        <w:spacing w:after="100" w:afterAutospacing="1" w:line="240" w:lineRule="auto"/>
        <w:rPr>
          <w:rFonts w:ascii="Arial" w:eastAsia="Times New Roman" w:hAnsi="Arial" w:cs="Arial"/>
          <w:color w:val="002060"/>
          <w:sz w:val="20"/>
          <w:szCs w:val="20"/>
          <w:lang w:eastAsia="es-CL"/>
        </w:rPr>
      </w:pPr>
    </w:p>
    <w:p w14:paraId="5962DA13" w14:textId="77777777" w:rsidR="000E0E74" w:rsidRPr="00985A79" w:rsidRDefault="000E0E74" w:rsidP="004A644C">
      <w:pPr>
        <w:shd w:val="clear" w:color="auto" w:fill="FFFFFF"/>
        <w:spacing w:after="100" w:afterAutospacing="1" w:line="240" w:lineRule="auto"/>
        <w:rPr>
          <w:rFonts w:ascii="Arial" w:eastAsia="Times New Roman" w:hAnsi="Arial" w:cs="Arial"/>
          <w:color w:val="002060"/>
          <w:sz w:val="20"/>
          <w:szCs w:val="20"/>
          <w:lang w:eastAsia="es-CL"/>
        </w:rPr>
      </w:pPr>
    </w:p>
    <w:p w14:paraId="4054E797" w14:textId="77777777" w:rsidR="000E0E74" w:rsidRPr="00985A79" w:rsidRDefault="000E0E74" w:rsidP="004A644C">
      <w:pPr>
        <w:shd w:val="clear" w:color="auto" w:fill="FFFFFF"/>
        <w:spacing w:after="100" w:afterAutospacing="1" w:line="240" w:lineRule="auto"/>
        <w:rPr>
          <w:rFonts w:ascii="Arial" w:eastAsia="Times New Roman" w:hAnsi="Arial" w:cs="Arial"/>
          <w:color w:val="002060"/>
          <w:sz w:val="20"/>
          <w:szCs w:val="20"/>
          <w:lang w:eastAsia="es-CL"/>
        </w:rPr>
      </w:pPr>
    </w:p>
    <w:p w14:paraId="144559C9" w14:textId="77777777" w:rsidR="000E0E74" w:rsidRPr="00985A79" w:rsidRDefault="000E0E74" w:rsidP="004A644C">
      <w:pPr>
        <w:shd w:val="clear" w:color="auto" w:fill="FFFFFF"/>
        <w:spacing w:after="100" w:afterAutospacing="1" w:line="240" w:lineRule="auto"/>
        <w:rPr>
          <w:rFonts w:ascii="Arial" w:eastAsia="Times New Roman" w:hAnsi="Arial" w:cs="Arial"/>
          <w:color w:val="002060"/>
          <w:sz w:val="20"/>
          <w:szCs w:val="20"/>
          <w:lang w:eastAsia="es-CL"/>
        </w:rPr>
      </w:pPr>
    </w:p>
    <w:p w14:paraId="439223E6" w14:textId="77777777" w:rsidR="000E0E74" w:rsidRPr="00985A79" w:rsidRDefault="000E0E74" w:rsidP="004A644C">
      <w:pPr>
        <w:shd w:val="clear" w:color="auto" w:fill="FFFFFF"/>
        <w:spacing w:after="100" w:afterAutospacing="1" w:line="240" w:lineRule="auto"/>
        <w:rPr>
          <w:rFonts w:ascii="Arial" w:eastAsia="Times New Roman" w:hAnsi="Arial" w:cs="Arial"/>
          <w:color w:val="002060"/>
          <w:sz w:val="20"/>
          <w:szCs w:val="20"/>
          <w:lang w:eastAsia="es-CL"/>
        </w:rPr>
      </w:pPr>
    </w:p>
    <w:p w14:paraId="58780B04" w14:textId="77777777" w:rsidR="000E0E74" w:rsidRPr="00985A79" w:rsidRDefault="000E0E74">
      <w:pPr>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br w:type="page"/>
      </w:r>
    </w:p>
    <w:p w14:paraId="104B77D7" w14:textId="77777777" w:rsidR="00F0466B" w:rsidRPr="00985A79" w:rsidRDefault="00F0466B" w:rsidP="00F0466B">
      <w:pPr>
        <w:pStyle w:val="Ttulo1"/>
        <w:numPr>
          <w:ilvl w:val="0"/>
          <w:numId w:val="2"/>
        </w:numPr>
        <w:rPr>
          <w:rFonts w:ascii="Arial" w:hAnsi="Arial" w:cs="Arial"/>
          <w:color w:val="002060"/>
        </w:rPr>
      </w:pPr>
      <w:r w:rsidRPr="00985A79">
        <w:rPr>
          <w:rFonts w:ascii="Arial" w:hAnsi="Arial" w:cs="Arial"/>
          <w:color w:val="002060"/>
        </w:rPr>
        <w:lastRenderedPageBreak/>
        <w:t>Educación remota, inducción y comunicación.</w:t>
      </w:r>
    </w:p>
    <w:p w14:paraId="3A412F59" w14:textId="77777777" w:rsidR="00F0466B" w:rsidRPr="00985A79" w:rsidRDefault="00F0466B" w:rsidP="000E0E74">
      <w:pPr>
        <w:pStyle w:val="Ttulo2"/>
        <w:rPr>
          <w:rFonts w:ascii="Arial" w:eastAsia="Times New Roman" w:hAnsi="Arial" w:cs="Arial"/>
          <w:color w:val="002060"/>
          <w:lang w:eastAsia="es-CL"/>
        </w:rPr>
      </w:pPr>
    </w:p>
    <w:p w14:paraId="71C244AB" w14:textId="77777777" w:rsidR="000E0E74" w:rsidRPr="00985A79" w:rsidRDefault="000E0E74" w:rsidP="000E0E74">
      <w:pPr>
        <w:pStyle w:val="Ttulo2"/>
        <w:rPr>
          <w:rFonts w:ascii="Arial" w:eastAsia="Times New Roman" w:hAnsi="Arial" w:cs="Arial"/>
          <w:color w:val="002060"/>
          <w:lang w:eastAsia="es-CL"/>
        </w:rPr>
      </w:pPr>
      <w:r w:rsidRPr="00985A79">
        <w:rPr>
          <w:rFonts w:ascii="Arial" w:eastAsia="Times New Roman" w:hAnsi="Arial" w:cs="Arial"/>
          <w:color w:val="002060"/>
          <w:lang w:eastAsia="es-CL"/>
        </w:rPr>
        <w:t>5. Plan de educación remota.</w:t>
      </w:r>
    </w:p>
    <w:p w14:paraId="44D13E12" w14:textId="77777777" w:rsidR="000E0E74" w:rsidRPr="00985A79" w:rsidRDefault="000E0E74" w:rsidP="000E0E74">
      <w:pPr>
        <w:rPr>
          <w:rFonts w:ascii="Arial" w:hAnsi="Arial" w:cs="Arial"/>
          <w:color w:val="002060"/>
          <w:lang w:eastAsia="es-CL"/>
        </w:rPr>
      </w:pPr>
    </w:p>
    <w:p w14:paraId="2A470C63" w14:textId="77777777" w:rsidR="000E0E74" w:rsidRPr="00985A79" w:rsidRDefault="000E0E74" w:rsidP="0009144E">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Describa cómo continuará el proceso formativo de manera remota para aquellos estudiantes que no puedan retornar al establecimiento o que se encuentren en sistemas de división de jornadas. Además, el plan debe considerar un sistema de educación a distancia para utilizar en caso de cierre de un curso o del establecimiento completo por contagio.</w:t>
      </w:r>
    </w:p>
    <w:tbl>
      <w:tblPr>
        <w:tblStyle w:val="Tablaconcuadrcula"/>
        <w:tblW w:w="0" w:type="auto"/>
        <w:tblLook w:val="04A0" w:firstRow="1" w:lastRow="0" w:firstColumn="1" w:lastColumn="0" w:noHBand="0" w:noVBand="1"/>
      </w:tblPr>
      <w:tblGrid>
        <w:gridCol w:w="8828"/>
      </w:tblGrid>
      <w:tr w:rsidR="000E0E74" w:rsidRPr="00985A79" w14:paraId="3512C497" w14:textId="77777777" w:rsidTr="000E0E74">
        <w:tc>
          <w:tcPr>
            <w:tcW w:w="8828" w:type="dxa"/>
          </w:tcPr>
          <w:p w14:paraId="02B2EF43" w14:textId="77777777" w:rsidR="000E0E74" w:rsidRPr="00985A79" w:rsidRDefault="00F0466B"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5</w:t>
            </w:r>
          </w:p>
          <w:p w14:paraId="259180C8" w14:textId="7B4AC5EF" w:rsidR="00F0466B" w:rsidRPr="00985A79" w:rsidRDefault="00C61AE2" w:rsidP="00C61AE2">
            <w:pPr>
              <w:tabs>
                <w:tab w:val="left" w:pos="1608"/>
              </w:tabs>
              <w:spacing w:after="100" w:afterAutospacing="1"/>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Aquellos estudiantes cuyos apoderados determinen que no se reintegrarán a clases presenciales podrán seguir trabajando a través</w:t>
            </w:r>
            <w:r w:rsidR="00272FC1" w:rsidRPr="00985A79">
              <w:rPr>
                <w:rFonts w:ascii="Arial" w:eastAsia="Times New Roman" w:hAnsi="Arial" w:cs="Arial"/>
                <w:color w:val="002060"/>
                <w:sz w:val="20"/>
                <w:szCs w:val="20"/>
                <w:lang w:eastAsia="es-CL"/>
              </w:rPr>
              <w:t xml:space="preserve"> de</w:t>
            </w:r>
            <w:r w:rsidRPr="00985A79">
              <w:rPr>
                <w:rFonts w:ascii="Arial" w:eastAsia="Times New Roman" w:hAnsi="Arial" w:cs="Arial"/>
                <w:color w:val="002060"/>
                <w:sz w:val="20"/>
                <w:szCs w:val="20"/>
                <w:lang w:eastAsia="es-CL"/>
              </w:rPr>
              <w:t xml:space="preserve"> </w:t>
            </w:r>
            <w:r w:rsidR="00F34D66" w:rsidRPr="00985A79">
              <w:rPr>
                <w:rFonts w:ascii="Arial" w:eastAsia="Times New Roman" w:hAnsi="Arial" w:cs="Arial"/>
                <w:color w:val="002060"/>
                <w:sz w:val="20"/>
                <w:szCs w:val="20"/>
                <w:lang w:eastAsia="es-CL"/>
              </w:rPr>
              <w:t>Classroom</w:t>
            </w:r>
            <w:r w:rsidR="006D4CCE" w:rsidRPr="00985A79">
              <w:rPr>
                <w:rFonts w:ascii="Arial" w:eastAsia="Times New Roman" w:hAnsi="Arial" w:cs="Arial"/>
                <w:color w:val="002060"/>
                <w:sz w:val="20"/>
                <w:szCs w:val="20"/>
                <w:lang w:eastAsia="es-CL"/>
              </w:rPr>
              <w:t xml:space="preserve"> u otra </w:t>
            </w:r>
            <w:r w:rsidR="00272FC1" w:rsidRPr="00985A79">
              <w:rPr>
                <w:rFonts w:ascii="Arial" w:eastAsia="Times New Roman" w:hAnsi="Arial" w:cs="Arial"/>
                <w:color w:val="002060"/>
                <w:sz w:val="20"/>
                <w:szCs w:val="20"/>
                <w:lang w:eastAsia="es-CL"/>
              </w:rPr>
              <w:t xml:space="preserve">plataforma </w:t>
            </w:r>
            <w:r w:rsidRPr="00985A79">
              <w:rPr>
                <w:rFonts w:ascii="Arial" w:eastAsia="Times New Roman" w:hAnsi="Arial" w:cs="Arial"/>
                <w:color w:val="002060"/>
                <w:sz w:val="20"/>
                <w:szCs w:val="20"/>
                <w:lang w:eastAsia="es-CL"/>
              </w:rPr>
              <w:t>que el establecimiento</w:t>
            </w:r>
            <w:r w:rsidR="006D4CCE" w:rsidRPr="00985A79">
              <w:rPr>
                <w:rFonts w:ascii="Arial" w:eastAsia="Times New Roman" w:hAnsi="Arial" w:cs="Arial"/>
                <w:color w:val="002060"/>
                <w:sz w:val="20"/>
                <w:szCs w:val="20"/>
                <w:lang w:eastAsia="es-CL"/>
              </w:rPr>
              <w:t xml:space="preserve"> determine, de la misma forma que se trabajó durante el 2020.</w:t>
            </w:r>
          </w:p>
          <w:p w14:paraId="704CFAC5" w14:textId="1A1E04DE" w:rsidR="006D4CCE" w:rsidRPr="00985A79" w:rsidRDefault="00F34D66" w:rsidP="00C61AE2">
            <w:pPr>
              <w:tabs>
                <w:tab w:val="left" w:pos="1608"/>
              </w:tabs>
              <w:spacing w:after="100" w:afterAutospacing="1"/>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S</w:t>
            </w:r>
            <w:r w:rsidR="006D4CCE" w:rsidRPr="00985A79">
              <w:rPr>
                <w:rFonts w:ascii="Arial" w:eastAsia="Times New Roman" w:hAnsi="Arial" w:cs="Arial"/>
                <w:color w:val="002060"/>
                <w:sz w:val="20"/>
                <w:szCs w:val="20"/>
                <w:lang w:eastAsia="es-CL"/>
              </w:rPr>
              <w:t xml:space="preserve">e podrá complementar con el trabajo de </w:t>
            </w:r>
            <w:r w:rsidRPr="00985A79">
              <w:rPr>
                <w:rFonts w:ascii="Arial" w:eastAsia="Times New Roman" w:hAnsi="Arial" w:cs="Arial"/>
                <w:color w:val="002060"/>
                <w:sz w:val="20"/>
                <w:szCs w:val="20"/>
                <w:lang w:eastAsia="es-CL"/>
              </w:rPr>
              <w:t>las asignaturas on line</w:t>
            </w:r>
            <w:r w:rsidR="006D4CCE" w:rsidRPr="00985A79">
              <w:rPr>
                <w:rFonts w:ascii="Arial" w:eastAsia="Times New Roman" w:hAnsi="Arial" w:cs="Arial"/>
                <w:color w:val="002060"/>
                <w:sz w:val="20"/>
                <w:szCs w:val="20"/>
                <w:lang w:eastAsia="es-CL"/>
              </w:rPr>
              <w:t>, tanto para est</w:t>
            </w:r>
            <w:r w:rsidRPr="00985A79">
              <w:rPr>
                <w:rFonts w:ascii="Arial" w:eastAsia="Times New Roman" w:hAnsi="Arial" w:cs="Arial"/>
                <w:color w:val="002060"/>
                <w:sz w:val="20"/>
                <w:szCs w:val="20"/>
                <w:lang w:eastAsia="es-CL"/>
              </w:rPr>
              <w:t>a</w:t>
            </w:r>
            <w:r w:rsidR="006D4CCE" w:rsidRPr="00985A79">
              <w:rPr>
                <w:rFonts w:ascii="Arial" w:eastAsia="Times New Roman" w:hAnsi="Arial" w:cs="Arial"/>
                <w:color w:val="002060"/>
                <w:sz w:val="20"/>
                <w:szCs w:val="20"/>
                <w:lang w:eastAsia="es-CL"/>
              </w:rPr>
              <w:t>s estudiantes como para el resto de sus compañer</w:t>
            </w:r>
            <w:r w:rsidRPr="00985A79">
              <w:rPr>
                <w:rFonts w:ascii="Arial" w:eastAsia="Times New Roman" w:hAnsi="Arial" w:cs="Arial"/>
                <w:color w:val="002060"/>
                <w:sz w:val="20"/>
                <w:szCs w:val="20"/>
                <w:lang w:eastAsia="es-CL"/>
              </w:rPr>
              <w:t>a</w:t>
            </w:r>
            <w:r w:rsidR="006D4CCE" w:rsidRPr="00985A79">
              <w:rPr>
                <w:rFonts w:ascii="Arial" w:eastAsia="Times New Roman" w:hAnsi="Arial" w:cs="Arial"/>
                <w:color w:val="002060"/>
                <w:sz w:val="20"/>
                <w:szCs w:val="20"/>
                <w:lang w:eastAsia="es-CL"/>
              </w:rPr>
              <w:t>s. De esta forma, se propone sostener la sistematicidad del proceso educativo de forma individual y colectiva.</w:t>
            </w:r>
          </w:p>
          <w:p w14:paraId="6C31D11C" w14:textId="24C7D865" w:rsidR="006D4CCE" w:rsidRPr="00985A79" w:rsidRDefault="006D4CCE" w:rsidP="00C61AE2">
            <w:pPr>
              <w:tabs>
                <w:tab w:val="left" w:pos="1608"/>
              </w:tabs>
              <w:spacing w:after="100" w:afterAutospacing="1"/>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Esto también es válido en el caso de tener que suspender las clases presenciales de un curso, nivel o todo el establecimiento.</w:t>
            </w:r>
          </w:p>
          <w:p w14:paraId="21C56A7E" w14:textId="4F77236F" w:rsidR="006D4CCE" w:rsidRPr="00985A79" w:rsidRDefault="006D4CCE" w:rsidP="00C61AE2">
            <w:pPr>
              <w:tabs>
                <w:tab w:val="left" w:pos="1608"/>
              </w:tabs>
              <w:spacing w:after="100" w:afterAutospacing="1"/>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En estos casos, se tomará como horario el establecido</w:t>
            </w:r>
            <w:r w:rsidR="00F34D66" w:rsidRPr="00985A79">
              <w:rPr>
                <w:rFonts w:ascii="Arial" w:eastAsia="Times New Roman" w:hAnsi="Arial" w:cs="Arial"/>
                <w:color w:val="002060"/>
                <w:sz w:val="20"/>
                <w:szCs w:val="20"/>
                <w:lang w:eastAsia="es-CL"/>
              </w:rPr>
              <w:t xml:space="preserve"> el creado para esta ocasión.</w:t>
            </w:r>
          </w:p>
          <w:p w14:paraId="5A064F46" w14:textId="77777777" w:rsidR="00F0466B" w:rsidRPr="00985A79" w:rsidRDefault="00F0466B" w:rsidP="000E0E74">
            <w:pPr>
              <w:spacing w:after="100" w:afterAutospacing="1"/>
              <w:rPr>
                <w:rFonts w:ascii="Arial" w:eastAsia="Times New Roman" w:hAnsi="Arial" w:cs="Arial"/>
                <w:color w:val="002060"/>
                <w:sz w:val="20"/>
                <w:szCs w:val="20"/>
                <w:lang w:eastAsia="es-CL"/>
              </w:rPr>
            </w:pPr>
          </w:p>
          <w:p w14:paraId="3F1C205F" w14:textId="77777777" w:rsidR="00F0466B" w:rsidRPr="00985A79" w:rsidRDefault="00F0466B" w:rsidP="000E0E74">
            <w:pPr>
              <w:spacing w:after="100" w:afterAutospacing="1"/>
              <w:rPr>
                <w:rFonts w:ascii="Arial" w:eastAsia="Times New Roman" w:hAnsi="Arial" w:cs="Arial"/>
                <w:color w:val="002060"/>
                <w:sz w:val="20"/>
                <w:szCs w:val="20"/>
                <w:lang w:eastAsia="es-CL"/>
              </w:rPr>
            </w:pPr>
          </w:p>
        </w:tc>
      </w:tr>
    </w:tbl>
    <w:p w14:paraId="2C0C93CC"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p>
    <w:p w14:paraId="798EC2C3" w14:textId="77777777" w:rsidR="000E0E74" w:rsidRPr="00985A79" w:rsidRDefault="000E0E74" w:rsidP="000E0E74">
      <w:pPr>
        <w:pStyle w:val="Ttulo2"/>
        <w:rPr>
          <w:rFonts w:ascii="Arial" w:eastAsia="Times New Roman" w:hAnsi="Arial" w:cs="Arial"/>
          <w:color w:val="002060"/>
          <w:lang w:eastAsia="es-CL"/>
        </w:rPr>
      </w:pPr>
      <w:r w:rsidRPr="00985A79">
        <w:rPr>
          <w:rFonts w:ascii="Arial" w:eastAsia="Times New Roman" w:hAnsi="Arial" w:cs="Arial"/>
          <w:color w:val="002060"/>
          <w:lang w:eastAsia="es-CL"/>
        </w:rPr>
        <w:t>6. Inducción a docentes y asistentes.</w:t>
      </w:r>
    </w:p>
    <w:p w14:paraId="74D2A1E1" w14:textId="77777777" w:rsidR="0009144E" w:rsidRPr="00985A79" w:rsidRDefault="0009144E" w:rsidP="0009144E">
      <w:pPr>
        <w:shd w:val="clear" w:color="auto" w:fill="FFFFFF"/>
        <w:spacing w:after="100" w:afterAutospacing="1" w:line="240" w:lineRule="auto"/>
        <w:jc w:val="both"/>
        <w:rPr>
          <w:rFonts w:ascii="Arial" w:eastAsia="Times New Roman" w:hAnsi="Arial" w:cs="Arial"/>
          <w:color w:val="002060"/>
          <w:sz w:val="20"/>
          <w:szCs w:val="20"/>
          <w:lang w:eastAsia="es-CL"/>
        </w:rPr>
      </w:pPr>
    </w:p>
    <w:p w14:paraId="4F993C6F" w14:textId="77777777" w:rsidR="000E0E74" w:rsidRPr="00985A79" w:rsidRDefault="000E0E74" w:rsidP="0009144E">
      <w:pPr>
        <w:shd w:val="clear" w:color="auto" w:fill="FFFFFF"/>
        <w:spacing w:after="100" w:afterAutospacing="1" w:line="240" w:lineRule="auto"/>
        <w:jc w:val="both"/>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Describa, de manera sintética, como se llevará a cabo la inducción a docentes y asistentes de la educación sobre medidas de cuidado y prevención. Mediante la inducción, se espera que puedan practicar las rutinas y protocolos establecidos para evitar aglomeraciones, normas de distanciamiento vigentes, rutinas de limpieza y desinfección, entre otros.</w:t>
      </w:r>
    </w:p>
    <w:tbl>
      <w:tblPr>
        <w:tblStyle w:val="Tablaconcuadrcula"/>
        <w:tblW w:w="0" w:type="auto"/>
        <w:tblLook w:val="04A0" w:firstRow="1" w:lastRow="0" w:firstColumn="1" w:lastColumn="0" w:noHBand="0" w:noVBand="1"/>
      </w:tblPr>
      <w:tblGrid>
        <w:gridCol w:w="8828"/>
      </w:tblGrid>
      <w:tr w:rsidR="000E0E74" w:rsidRPr="00985A79" w14:paraId="0975EF8F" w14:textId="77777777" w:rsidTr="000E0E74">
        <w:tc>
          <w:tcPr>
            <w:tcW w:w="8828" w:type="dxa"/>
          </w:tcPr>
          <w:p w14:paraId="44B0465D" w14:textId="77777777" w:rsidR="000E0E74" w:rsidRPr="00985A79" w:rsidRDefault="00F0466B"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6</w:t>
            </w:r>
          </w:p>
          <w:p w14:paraId="39884809" w14:textId="4FAB8CE6" w:rsidR="00F0466B" w:rsidRPr="00985A79" w:rsidRDefault="006D4CCE"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La inducción inicial a Docentes y Asistentes de la educación se realizará de forma inicial en el período de planificación del año escolar, a partir del 22 de febrero de 2021.</w:t>
            </w:r>
          </w:p>
          <w:p w14:paraId="034944A0" w14:textId="2730C96A" w:rsidR="006D4CCE" w:rsidRPr="00985A79" w:rsidRDefault="006D4CCE"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Asimismo, se realizará una reinducción en reuniones técnicas semana a semana.</w:t>
            </w:r>
          </w:p>
          <w:p w14:paraId="3C404A7A" w14:textId="77777777" w:rsidR="00F0466B" w:rsidRPr="00985A79" w:rsidRDefault="00F0466B" w:rsidP="000E0E74">
            <w:pPr>
              <w:spacing w:after="100" w:afterAutospacing="1"/>
              <w:rPr>
                <w:rFonts w:ascii="Arial" w:eastAsia="Times New Roman" w:hAnsi="Arial" w:cs="Arial"/>
                <w:color w:val="002060"/>
                <w:sz w:val="20"/>
                <w:szCs w:val="20"/>
                <w:lang w:eastAsia="es-CL"/>
              </w:rPr>
            </w:pPr>
          </w:p>
        </w:tc>
      </w:tr>
    </w:tbl>
    <w:p w14:paraId="0F9069EB" w14:textId="77777777" w:rsidR="0009144E" w:rsidRPr="00985A79" w:rsidRDefault="0009144E" w:rsidP="000E0E74">
      <w:pPr>
        <w:shd w:val="clear" w:color="auto" w:fill="FFFFFF"/>
        <w:spacing w:after="100" w:afterAutospacing="1" w:line="240" w:lineRule="auto"/>
        <w:rPr>
          <w:rFonts w:ascii="Arial" w:eastAsia="Times New Roman" w:hAnsi="Arial" w:cs="Arial"/>
          <w:color w:val="002060"/>
          <w:sz w:val="20"/>
          <w:szCs w:val="20"/>
          <w:lang w:eastAsia="es-CL"/>
        </w:rPr>
      </w:pPr>
    </w:p>
    <w:p w14:paraId="323C1FCF" w14:textId="77777777" w:rsidR="000E0E74" w:rsidRPr="00985A79" w:rsidRDefault="000E0E74" w:rsidP="00F0466B">
      <w:pPr>
        <w:pStyle w:val="Ttulo2"/>
        <w:rPr>
          <w:rFonts w:ascii="Arial" w:eastAsia="Times New Roman" w:hAnsi="Arial" w:cs="Arial"/>
          <w:color w:val="002060"/>
          <w:lang w:eastAsia="es-CL"/>
        </w:rPr>
      </w:pPr>
      <w:r w:rsidRPr="00985A79">
        <w:rPr>
          <w:rFonts w:ascii="Arial" w:eastAsia="Times New Roman" w:hAnsi="Arial" w:cs="Arial"/>
          <w:color w:val="002060"/>
          <w:lang w:eastAsia="es-CL"/>
        </w:rPr>
        <w:lastRenderedPageBreak/>
        <w:t>7. Comunicación a la comunidad educativa.</w:t>
      </w:r>
    </w:p>
    <w:p w14:paraId="479D0DF5"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Describa cómo se informará a la comunidad educativa las rutinas y protocolos a implementar para el funcionamiento del establecimiento en 2021, y de qué manera se abordará la comunicación permanente. En este paso es importante acoger y brindar tranquilidad a las familias, comunicando con claridad todas las medidas adoptadas.</w:t>
      </w:r>
    </w:p>
    <w:tbl>
      <w:tblPr>
        <w:tblStyle w:val="Tablaconcuadrcula"/>
        <w:tblW w:w="0" w:type="auto"/>
        <w:tblLook w:val="04A0" w:firstRow="1" w:lastRow="0" w:firstColumn="1" w:lastColumn="0" w:noHBand="0" w:noVBand="1"/>
      </w:tblPr>
      <w:tblGrid>
        <w:gridCol w:w="8828"/>
      </w:tblGrid>
      <w:tr w:rsidR="000E0E74" w:rsidRPr="00985A79" w14:paraId="163087D8" w14:textId="77777777" w:rsidTr="000E0E74">
        <w:tc>
          <w:tcPr>
            <w:tcW w:w="8828" w:type="dxa"/>
          </w:tcPr>
          <w:p w14:paraId="6F2D4DF6" w14:textId="77777777" w:rsidR="000E0E74" w:rsidRPr="00985A79" w:rsidRDefault="00F0466B"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7</w:t>
            </w:r>
          </w:p>
          <w:p w14:paraId="3814CE07" w14:textId="76321BC4" w:rsidR="00F0466B" w:rsidRPr="00985A79" w:rsidRDefault="006D4CCE"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La información a la Comunidad Escolar se realizará a través de las siguientes formas:</w:t>
            </w:r>
          </w:p>
          <w:p w14:paraId="5DB3B40E" w14:textId="49678A95" w:rsidR="006D4CCE" w:rsidRPr="00985A79" w:rsidRDefault="006D4CCE"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Consejo Escolar</w:t>
            </w:r>
          </w:p>
          <w:p w14:paraId="243C6553" w14:textId="7B60190C" w:rsidR="006D4CCE" w:rsidRPr="00985A79" w:rsidRDefault="006D4CCE"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Página Web Institucional</w:t>
            </w:r>
          </w:p>
          <w:p w14:paraId="30ADE276" w14:textId="0CAD7F89" w:rsidR="006D4CCE" w:rsidRPr="00985A79" w:rsidRDefault="006D4CCE"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Mail masivo a los padres, madres y apoderados</w:t>
            </w:r>
          </w:p>
          <w:p w14:paraId="770257CC" w14:textId="59097CBE" w:rsidR="00272FC1" w:rsidRDefault="00272FC1"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 xml:space="preserve">Reuniones de apoderados on line </w:t>
            </w:r>
          </w:p>
          <w:p w14:paraId="50CAA1F0" w14:textId="58FA960B" w:rsidR="00272FC1" w:rsidRPr="00985A79" w:rsidRDefault="00272FC1"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Reuniones Centro de Padres y Apoderados</w:t>
            </w:r>
          </w:p>
          <w:p w14:paraId="205B1969" w14:textId="30212FBE" w:rsidR="00272FC1" w:rsidRPr="00985A79" w:rsidRDefault="00272FC1"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Reuniones con Directivas de Cursos</w:t>
            </w:r>
          </w:p>
          <w:p w14:paraId="298F938E" w14:textId="1DAF125A" w:rsidR="006D4CCE" w:rsidRDefault="006D4CCE"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Paneles informativos en el Establecimiento</w:t>
            </w:r>
          </w:p>
          <w:p w14:paraId="1130BF88" w14:textId="1E852EF0" w:rsidR="00F0466B" w:rsidRPr="00985A79" w:rsidRDefault="006D6B6D" w:rsidP="000E0E74">
            <w:pPr>
              <w:spacing w:after="100" w:afterAutospacing="1"/>
              <w:rPr>
                <w:rFonts w:ascii="Arial" w:eastAsia="Times New Roman" w:hAnsi="Arial" w:cs="Arial"/>
                <w:color w:val="002060"/>
                <w:sz w:val="20"/>
                <w:szCs w:val="20"/>
                <w:lang w:eastAsia="es-CL"/>
              </w:rPr>
            </w:pPr>
            <w:r>
              <w:rPr>
                <w:rFonts w:ascii="Arial" w:eastAsia="Times New Roman" w:hAnsi="Arial" w:cs="Arial"/>
                <w:color w:val="002060"/>
                <w:sz w:val="20"/>
                <w:szCs w:val="20"/>
                <w:lang w:eastAsia="es-CL"/>
              </w:rPr>
              <w:t>Todas las reuniones o consejos se realizarán on line. De ser necesario que sean presenciales, se ajustarán a los protocolos sanitarios y aforos de acuerdo a la fase en que se encuentre la comuna donde está el colegio.</w:t>
            </w:r>
          </w:p>
        </w:tc>
      </w:tr>
    </w:tbl>
    <w:p w14:paraId="5ED82F3A"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p>
    <w:p w14:paraId="2698A208" w14:textId="77777777" w:rsidR="000E0E74" w:rsidRPr="00985A79" w:rsidRDefault="000E0E74" w:rsidP="00F0466B">
      <w:pPr>
        <w:pStyle w:val="Ttulo2"/>
        <w:rPr>
          <w:rFonts w:ascii="Arial" w:eastAsia="Times New Roman" w:hAnsi="Arial" w:cs="Arial"/>
          <w:color w:val="002060"/>
          <w:lang w:eastAsia="es-CL"/>
        </w:rPr>
      </w:pPr>
      <w:r w:rsidRPr="00985A79">
        <w:rPr>
          <w:rFonts w:ascii="Arial" w:eastAsia="Times New Roman" w:hAnsi="Arial" w:cs="Arial"/>
          <w:color w:val="002060"/>
          <w:lang w:eastAsia="es-CL"/>
        </w:rPr>
        <w:t>8. Otras medidas o acciones.</w:t>
      </w:r>
    </w:p>
    <w:p w14:paraId="488CDE34" w14:textId="77777777" w:rsidR="0009144E" w:rsidRPr="00985A79" w:rsidRDefault="0009144E" w:rsidP="000E0E74">
      <w:pPr>
        <w:shd w:val="clear" w:color="auto" w:fill="FFFFFF"/>
        <w:spacing w:after="100" w:afterAutospacing="1" w:line="240" w:lineRule="auto"/>
        <w:rPr>
          <w:rFonts w:ascii="Arial" w:eastAsia="Times New Roman" w:hAnsi="Arial" w:cs="Arial"/>
          <w:color w:val="002060"/>
          <w:sz w:val="20"/>
          <w:szCs w:val="20"/>
          <w:lang w:eastAsia="es-CL"/>
        </w:rPr>
      </w:pPr>
    </w:p>
    <w:p w14:paraId="5F354DCD"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Señale brevemente cualquier otra medida o estrategia que implementará el establecimiento para un funcionamiento adecuado durante el año escolar 2021.</w:t>
      </w:r>
    </w:p>
    <w:p w14:paraId="1AF6944E"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p>
    <w:tbl>
      <w:tblPr>
        <w:tblStyle w:val="Tablaconcuadrcula"/>
        <w:tblW w:w="0" w:type="auto"/>
        <w:tblLook w:val="04A0" w:firstRow="1" w:lastRow="0" w:firstColumn="1" w:lastColumn="0" w:noHBand="0" w:noVBand="1"/>
      </w:tblPr>
      <w:tblGrid>
        <w:gridCol w:w="8828"/>
      </w:tblGrid>
      <w:tr w:rsidR="000E0E74" w:rsidRPr="00985A79" w14:paraId="030E3AC2" w14:textId="77777777" w:rsidTr="000E0E74">
        <w:tc>
          <w:tcPr>
            <w:tcW w:w="8828" w:type="dxa"/>
          </w:tcPr>
          <w:p w14:paraId="00A43E38" w14:textId="63AE9695" w:rsidR="000E0E74" w:rsidRPr="00985A79" w:rsidRDefault="00F0466B"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Respuesta 8 (Opcional)</w:t>
            </w:r>
          </w:p>
          <w:p w14:paraId="3BD3B556" w14:textId="61D92775" w:rsidR="0045440D" w:rsidRPr="00985A79" w:rsidRDefault="0045440D" w:rsidP="000E0E74">
            <w:p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El establecimiento también gestionará la realización de los siguientes talleres en modalidad on line o presenciales, según realidad sanitaria vigente.</w:t>
            </w:r>
          </w:p>
          <w:p w14:paraId="76401F67" w14:textId="23821D84" w:rsidR="00272FC1" w:rsidRPr="00985A79" w:rsidRDefault="00272FC1" w:rsidP="0045440D">
            <w:pPr>
              <w:pStyle w:val="Prrafodelista"/>
              <w:numPr>
                <w:ilvl w:val="0"/>
                <w:numId w:val="7"/>
              </w:num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Talleres de Reforzamiento para alumnas con rezago pedagógico en las asignaturas de Lenguaje, Matemática e Inglés.</w:t>
            </w:r>
          </w:p>
          <w:p w14:paraId="0BE6A18E" w14:textId="5E8F5A4B" w:rsidR="00272FC1" w:rsidRPr="00985A79" w:rsidRDefault="00272FC1" w:rsidP="0045440D">
            <w:pPr>
              <w:pStyle w:val="Prrafodelista"/>
              <w:numPr>
                <w:ilvl w:val="0"/>
                <w:numId w:val="7"/>
              </w:num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Taller de Apoyo psicopedagógico para alumnas con TEA.</w:t>
            </w:r>
          </w:p>
          <w:p w14:paraId="5BE31FF3" w14:textId="0A35609F" w:rsidR="00272FC1" w:rsidRDefault="00272FC1" w:rsidP="0045440D">
            <w:pPr>
              <w:pStyle w:val="Prrafodelista"/>
              <w:numPr>
                <w:ilvl w:val="0"/>
                <w:numId w:val="7"/>
              </w:numPr>
              <w:spacing w:after="100" w:afterAutospacing="1"/>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Acompañamiento psicopedagógico y metodológico en sala</w:t>
            </w:r>
            <w:r w:rsidR="0045440D" w:rsidRPr="00985A79">
              <w:rPr>
                <w:rFonts w:ascii="Arial" w:eastAsia="Times New Roman" w:hAnsi="Arial" w:cs="Arial"/>
                <w:color w:val="002060"/>
                <w:sz w:val="20"/>
                <w:szCs w:val="20"/>
                <w:lang w:eastAsia="es-CL"/>
              </w:rPr>
              <w:t xml:space="preserve"> o aula virtual</w:t>
            </w:r>
          </w:p>
          <w:p w14:paraId="3CC8715A" w14:textId="508D8B13" w:rsidR="00D36BED" w:rsidRPr="00985A79" w:rsidRDefault="00D36BED" w:rsidP="0045440D">
            <w:pPr>
              <w:pStyle w:val="Prrafodelista"/>
              <w:numPr>
                <w:ilvl w:val="0"/>
                <w:numId w:val="7"/>
              </w:numPr>
              <w:spacing w:after="100" w:afterAutospacing="1"/>
              <w:rPr>
                <w:rFonts w:ascii="Arial" w:eastAsia="Times New Roman" w:hAnsi="Arial" w:cs="Arial"/>
                <w:color w:val="002060"/>
                <w:sz w:val="20"/>
                <w:szCs w:val="20"/>
                <w:lang w:eastAsia="es-CL"/>
              </w:rPr>
            </w:pPr>
            <w:r>
              <w:rPr>
                <w:rFonts w:ascii="Arial" w:eastAsia="Times New Roman" w:hAnsi="Arial" w:cs="Arial"/>
                <w:color w:val="002060"/>
                <w:sz w:val="20"/>
                <w:szCs w:val="20"/>
                <w:lang w:eastAsia="es-CL"/>
              </w:rPr>
              <w:t>Acompañamiento psicoemocional  a alumnas, apoderados  y profesores que lo requieran.</w:t>
            </w:r>
          </w:p>
          <w:p w14:paraId="188A0C80" w14:textId="77777777" w:rsidR="00F0466B" w:rsidRPr="00985A79" w:rsidRDefault="00F0466B" w:rsidP="000E0E74">
            <w:pPr>
              <w:spacing w:after="100" w:afterAutospacing="1"/>
              <w:rPr>
                <w:rFonts w:ascii="Arial" w:eastAsia="Times New Roman" w:hAnsi="Arial" w:cs="Arial"/>
                <w:color w:val="002060"/>
                <w:sz w:val="20"/>
                <w:szCs w:val="20"/>
                <w:lang w:eastAsia="es-CL"/>
              </w:rPr>
            </w:pPr>
          </w:p>
        </w:tc>
      </w:tr>
    </w:tbl>
    <w:p w14:paraId="53F0D70D"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p>
    <w:p w14:paraId="6C92C93A" w14:textId="77777777" w:rsidR="000E0E74" w:rsidRPr="00985A79" w:rsidRDefault="000E0E74" w:rsidP="00F0466B">
      <w:pPr>
        <w:pStyle w:val="Ttulo1"/>
        <w:numPr>
          <w:ilvl w:val="0"/>
          <w:numId w:val="2"/>
        </w:numPr>
        <w:rPr>
          <w:rFonts w:ascii="Arial" w:hAnsi="Arial" w:cs="Arial"/>
          <w:color w:val="002060"/>
        </w:rPr>
      </w:pPr>
      <w:r w:rsidRPr="00985A79">
        <w:rPr>
          <w:rFonts w:ascii="Arial" w:hAnsi="Arial" w:cs="Arial"/>
          <w:color w:val="002060"/>
        </w:rPr>
        <w:lastRenderedPageBreak/>
        <w:t>Organización del calendario escolar</w:t>
      </w:r>
    </w:p>
    <w:p w14:paraId="563EACE8" w14:textId="77777777" w:rsidR="000E0E74" w:rsidRPr="00985A79" w:rsidRDefault="009C6DAC" w:rsidP="000E0E74">
      <w:pPr>
        <w:spacing w:after="0" w:line="240" w:lineRule="auto"/>
        <w:rPr>
          <w:rFonts w:ascii="Arial" w:eastAsia="Times New Roman" w:hAnsi="Arial" w:cs="Arial"/>
          <w:color w:val="002060"/>
          <w:sz w:val="24"/>
          <w:szCs w:val="24"/>
          <w:lang w:eastAsia="es-CL"/>
        </w:rPr>
      </w:pPr>
      <w:r>
        <w:rPr>
          <w:rFonts w:ascii="Arial" w:eastAsia="Times New Roman" w:hAnsi="Arial" w:cs="Arial"/>
          <w:color w:val="002060"/>
          <w:sz w:val="24"/>
          <w:szCs w:val="24"/>
          <w:lang w:eastAsia="es-CL"/>
        </w:rPr>
        <w:pict w14:anchorId="1F5E6E00">
          <v:rect id="_x0000_i1028" style="width:0;height:0" o:hrstd="t" o:hrnoshade="t" o:hr="t" fillcolor="#09132e" stroked="f"/>
        </w:pict>
      </w:r>
    </w:p>
    <w:p w14:paraId="3D7C1D6B" w14:textId="77777777" w:rsidR="000E0E74" w:rsidRPr="00985A79" w:rsidRDefault="000E0E74" w:rsidP="00F0466B">
      <w:pPr>
        <w:pStyle w:val="Ttulo2"/>
        <w:rPr>
          <w:rFonts w:ascii="Arial" w:eastAsia="Times New Roman" w:hAnsi="Arial" w:cs="Arial"/>
          <w:color w:val="002060"/>
          <w:lang w:eastAsia="es-CL"/>
        </w:rPr>
      </w:pPr>
      <w:r w:rsidRPr="00985A79">
        <w:rPr>
          <w:rFonts w:ascii="Arial" w:eastAsia="Times New Roman" w:hAnsi="Arial" w:cs="Arial"/>
          <w:color w:val="002060"/>
          <w:lang w:eastAsia="es-CL"/>
        </w:rPr>
        <w:t>9. Organización del calendario escolar</w:t>
      </w:r>
    </w:p>
    <w:p w14:paraId="5D81633E"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Para el año escolar 2021 se recomienda al sistema escolar, la adopción de un régimen trimestral de organización del año escolar. Esta sugerencia se basa principalmente en que dicho sistema otorga mayor agilidad y flexibilidad, permitiendo monitorear durante 3 ciclos completos los avances curriculares e implementar planes de acompañamientos más precisos a estudiantes con mayor rezago escolar y riesgo de deserción. Sin perjuicio de lo anterior, los establecimientos podrán optar por un régimen semestral</w:t>
      </w:r>
    </w:p>
    <w:p w14:paraId="47C92567" w14:textId="77777777" w:rsidR="000E0E74" w:rsidRPr="00985A79" w:rsidRDefault="000E0E74" w:rsidP="000E0E74">
      <w:pPr>
        <w:shd w:val="clear" w:color="auto" w:fill="FFFFFF"/>
        <w:spacing w:after="0"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Su establecimiento organizará el año escolar de manera:</w:t>
      </w:r>
    </w:p>
    <w:p w14:paraId="0AACBF22" w14:textId="6695AC96" w:rsidR="000E0E74" w:rsidRPr="00985A79" w:rsidRDefault="009C6DAC" w:rsidP="000E0E74">
      <w:pPr>
        <w:shd w:val="clear" w:color="auto" w:fill="FFFFFF"/>
        <w:spacing w:after="0" w:line="240" w:lineRule="auto"/>
        <w:rPr>
          <w:rFonts w:ascii="Arial" w:eastAsia="Times New Roman" w:hAnsi="Arial" w:cs="Arial"/>
          <w:color w:val="002060"/>
          <w:sz w:val="20"/>
          <w:szCs w:val="20"/>
          <w:lang w:eastAsia="es-CL"/>
        </w:rPr>
      </w:pPr>
      <w:r>
        <w:rPr>
          <w:rFonts w:ascii="Arial" w:eastAsia="Times New Roman" w:hAnsi="Arial" w:cs="Arial"/>
          <w:color w:val="002060"/>
          <w:sz w:val="20"/>
          <w:szCs w:val="20"/>
        </w:rPr>
        <w:pict w14:anchorId="04AEBA6A">
          <v:shape id="_x0000_i1029" type="#_x0000_t75" style="width:20.25pt;height:18.75pt">
            <v:imagedata r:id="rId14" o:title=""/>
          </v:shape>
        </w:pict>
      </w:r>
      <w:r w:rsidR="000E0E74" w:rsidRPr="00985A79">
        <w:rPr>
          <w:rFonts w:ascii="Arial" w:eastAsia="Times New Roman" w:hAnsi="Arial" w:cs="Arial"/>
          <w:color w:val="002060"/>
          <w:sz w:val="20"/>
          <w:szCs w:val="20"/>
          <w:lang w:eastAsia="es-CL"/>
        </w:rPr>
        <w:t>Semestral</w:t>
      </w:r>
    </w:p>
    <w:p w14:paraId="202D1F3F" w14:textId="3B33A25E" w:rsidR="000E0E74" w:rsidRPr="00985A79" w:rsidRDefault="009C6DAC" w:rsidP="000E0E74">
      <w:pPr>
        <w:shd w:val="clear" w:color="auto" w:fill="FFFFFF"/>
        <w:spacing w:after="0" w:line="240" w:lineRule="auto"/>
        <w:rPr>
          <w:rFonts w:ascii="Arial" w:eastAsia="Times New Roman" w:hAnsi="Arial" w:cs="Arial"/>
          <w:color w:val="002060"/>
          <w:sz w:val="20"/>
          <w:szCs w:val="20"/>
          <w:lang w:eastAsia="es-CL"/>
        </w:rPr>
      </w:pPr>
      <w:r>
        <w:rPr>
          <w:rFonts w:ascii="Arial" w:eastAsia="Times New Roman" w:hAnsi="Arial" w:cs="Arial"/>
          <w:color w:val="002060"/>
          <w:sz w:val="20"/>
          <w:szCs w:val="20"/>
        </w:rPr>
        <w:pict w14:anchorId="3E3221C4">
          <v:shape id="_x0000_i1030" type="#_x0000_t75" style="width:20.25pt;height:18.75pt">
            <v:imagedata r:id="rId13" o:title=""/>
          </v:shape>
        </w:pict>
      </w:r>
      <w:r w:rsidR="000E0E74" w:rsidRPr="00985A79">
        <w:rPr>
          <w:rFonts w:ascii="Arial" w:eastAsia="Times New Roman" w:hAnsi="Arial" w:cs="Arial"/>
          <w:color w:val="002060"/>
          <w:sz w:val="20"/>
          <w:szCs w:val="20"/>
          <w:lang w:eastAsia="es-CL"/>
        </w:rPr>
        <w:t>Trimestral</w:t>
      </w:r>
    </w:p>
    <w:p w14:paraId="7E146795"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p>
    <w:p w14:paraId="6FD6CC11"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p>
    <w:p w14:paraId="1E5F9BA5" w14:textId="77777777" w:rsidR="00F0466B" w:rsidRPr="00985A79" w:rsidRDefault="00F0466B">
      <w:pPr>
        <w:rPr>
          <w:rFonts w:ascii="Arial" w:eastAsia="Times New Roman" w:hAnsi="Arial" w:cs="Arial"/>
          <w:b/>
          <w:bCs/>
          <w:color w:val="002060"/>
          <w:kern w:val="36"/>
          <w:sz w:val="48"/>
          <w:szCs w:val="48"/>
          <w:lang w:eastAsia="es-CL"/>
        </w:rPr>
      </w:pPr>
      <w:r w:rsidRPr="00985A79">
        <w:rPr>
          <w:rFonts w:ascii="Arial" w:hAnsi="Arial" w:cs="Arial"/>
          <w:color w:val="002060"/>
        </w:rPr>
        <w:br w:type="page"/>
      </w:r>
    </w:p>
    <w:p w14:paraId="54E2B8F8" w14:textId="77777777" w:rsidR="000E0E74" w:rsidRPr="00985A79" w:rsidRDefault="000E0E74" w:rsidP="00F0466B">
      <w:pPr>
        <w:pStyle w:val="Ttulo1"/>
        <w:numPr>
          <w:ilvl w:val="0"/>
          <w:numId w:val="2"/>
        </w:numPr>
        <w:rPr>
          <w:rFonts w:ascii="Arial" w:hAnsi="Arial" w:cs="Arial"/>
          <w:color w:val="002060"/>
        </w:rPr>
      </w:pPr>
      <w:r w:rsidRPr="00985A79">
        <w:rPr>
          <w:rFonts w:ascii="Arial" w:hAnsi="Arial" w:cs="Arial"/>
          <w:color w:val="002060"/>
        </w:rPr>
        <w:lastRenderedPageBreak/>
        <w:t>Información de cierre de formulario</w:t>
      </w:r>
    </w:p>
    <w:p w14:paraId="18DEEC7F" w14:textId="77777777" w:rsidR="000E0E74" w:rsidRPr="00985A79" w:rsidRDefault="009C6DAC" w:rsidP="000E0E74">
      <w:pPr>
        <w:spacing w:after="0" w:line="240" w:lineRule="auto"/>
        <w:rPr>
          <w:rFonts w:ascii="Arial" w:eastAsia="Times New Roman" w:hAnsi="Arial" w:cs="Arial"/>
          <w:color w:val="002060"/>
          <w:sz w:val="24"/>
          <w:szCs w:val="24"/>
          <w:lang w:eastAsia="es-CL"/>
        </w:rPr>
      </w:pPr>
      <w:r>
        <w:rPr>
          <w:rFonts w:ascii="Arial" w:eastAsia="Times New Roman" w:hAnsi="Arial" w:cs="Arial"/>
          <w:color w:val="002060"/>
          <w:sz w:val="24"/>
          <w:szCs w:val="24"/>
          <w:lang w:eastAsia="es-CL"/>
        </w:rPr>
        <w:pict w14:anchorId="24462AF4">
          <v:rect id="_x0000_i1031" style="width:0;height:0" o:hrstd="t" o:hrnoshade="t" o:hr="t" fillcolor="#09132e" stroked="f"/>
        </w:pict>
      </w:r>
    </w:p>
    <w:p w14:paraId="3B2374EA" w14:textId="77777777" w:rsidR="000E0E74" w:rsidRPr="00985A79" w:rsidRDefault="000E0E74" w:rsidP="00F0466B">
      <w:pPr>
        <w:pStyle w:val="Ttulo2"/>
        <w:rPr>
          <w:rFonts w:ascii="Arial" w:eastAsia="Times New Roman" w:hAnsi="Arial" w:cs="Arial"/>
          <w:color w:val="002060"/>
          <w:lang w:eastAsia="es-CL"/>
        </w:rPr>
      </w:pPr>
      <w:r w:rsidRPr="00985A79">
        <w:rPr>
          <w:rFonts w:ascii="Arial" w:eastAsia="Times New Roman" w:hAnsi="Arial" w:cs="Arial"/>
          <w:color w:val="002060"/>
          <w:lang w:eastAsia="es-CL"/>
        </w:rPr>
        <w:t>10. Declaración final</w:t>
      </w:r>
    </w:p>
    <w:p w14:paraId="5A49185D" w14:textId="77777777" w:rsidR="00F0466B" w:rsidRPr="00985A79" w:rsidRDefault="00F0466B" w:rsidP="00F0466B">
      <w:pPr>
        <w:rPr>
          <w:rFonts w:ascii="Arial" w:hAnsi="Arial" w:cs="Arial"/>
          <w:color w:val="002060"/>
          <w:lang w:eastAsia="es-CL"/>
        </w:rPr>
      </w:pPr>
    </w:p>
    <w:p w14:paraId="41387C14"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b/>
          <w:bCs/>
          <w:color w:val="002060"/>
          <w:sz w:val="20"/>
          <w:szCs w:val="20"/>
          <w:lang w:eastAsia="es-CL"/>
        </w:rPr>
        <w:t>Declaro que el Plan de Funcionamiento 2021 informado en el formulario</w:t>
      </w:r>
      <w:r w:rsidRPr="00985A79">
        <w:rPr>
          <w:rFonts w:ascii="Arial" w:eastAsia="Times New Roman" w:hAnsi="Arial" w:cs="Arial"/>
          <w:color w:val="002060"/>
          <w:sz w:val="20"/>
          <w:szCs w:val="20"/>
          <w:lang w:eastAsia="es-CL"/>
        </w:rPr>
        <w:t> cumple con los siguientes protocolos y medidas, acorde a las definiciones y orientaciones del Ministerio de Educación y el Ministerio de Salud:</w:t>
      </w:r>
    </w:p>
    <w:p w14:paraId="2EFCF25E" w14:textId="77777777" w:rsidR="000E0E74" w:rsidRPr="00985A79" w:rsidRDefault="000E0E74" w:rsidP="000E0E74">
      <w:pPr>
        <w:shd w:val="clear" w:color="auto" w:fill="FFFFFF"/>
        <w:spacing w:after="0" w:line="240" w:lineRule="auto"/>
        <w:rPr>
          <w:rFonts w:ascii="Arial" w:eastAsia="Times New Roman" w:hAnsi="Arial" w:cs="Arial"/>
          <w:color w:val="002060"/>
          <w:sz w:val="20"/>
          <w:szCs w:val="20"/>
          <w:lang w:eastAsia="es-CL"/>
        </w:rPr>
      </w:pPr>
      <w:r w:rsidRPr="00985A79">
        <w:rPr>
          <w:rFonts w:ascii="Arial" w:eastAsia="Times New Roman" w:hAnsi="Arial" w:cs="Arial"/>
          <w:b/>
          <w:bCs/>
          <w:color w:val="002060"/>
          <w:sz w:val="20"/>
          <w:szCs w:val="20"/>
          <w:lang w:eastAsia="es-CL"/>
        </w:rPr>
        <w:t>a) </w:t>
      </w:r>
      <w:r w:rsidRPr="00985A79">
        <w:rPr>
          <w:rFonts w:ascii="Arial" w:eastAsia="Times New Roman" w:hAnsi="Arial" w:cs="Arial"/>
          <w:color w:val="002060"/>
          <w:sz w:val="20"/>
          <w:szCs w:val="20"/>
          <w:lang w:eastAsia="es-CL"/>
        </w:rPr>
        <w:t>Medidas de limpieza y desinfección del establecimiento, acorde al </w:t>
      </w:r>
      <w:hyperlink r:id="rId15" w:tgtFrame="_blank" w:history="1">
        <w:r w:rsidRPr="00985A79">
          <w:rPr>
            <w:rFonts w:ascii="Arial" w:eastAsia="Times New Roman" w:hAnsi="Arial" w:cs="Arial"/>
            <w:color w:val="002060"/>
            <w:sz w:val="20"/>
            <w:szCs w:val="20"/>
            <w:u w:val="single"/>
            <w:lang w:eastAsia="es-CL"/>
          </w:rPr>
          <w:t>Protocolo N03: Limpieza y desinfección de establecimientos educacionales.</w:t>
        </w:r>
      </w:hyperlink>
      <w:r w:rsidRPr="00985A79">
        <w:rPr>
          <w:rFonts w:ascii="Arial" w:eastAsia="Times New Roman" w:hAnsi="Arial" w:cs="Arial"/>
          <w:color w:val="002060"/>
          <w:sz w:val="20"/>
          <w:szCs w:val="20"/>
          <w:lang w:eastAsia="es-CL"/>
        </w:rPr>
        <w:br/>
      </w:r>
      <w:r w:rsidRPr="00985A79">
        <w:rPr>
          <w:rFonts w:ascii="Arial" w:eastAsia="Times New Roman" w:hAnsi="Arial" w:cs="Arial"/>
          <w:b/>
          <w:bCs/>
          <w:color w:val="002060"/>
          <w:sz w:val="20"/>
          <w:szCs w:val="20"/>
          <w:lang w:eastAsia="es-CL"/>
        </w:rPr>
        <w:t>b) </w:t>
      </w:r>
      <w:r w:rsidRPr="00985A79">
        <w:rPr>
          <w:rFonts w:ascii="Arial" w:eastAsia="Times New Roman" w:hAnsi="Arial" w:cs="Arial"/>
          <w:color w:val="002060"/>
          <w:sz w:val="20"/>
          <w:szCs w:val="20"/>
          <w:lang w:eastAsia="es-CL"/>
        </w:rPr>
        <w:t>Medidas de protección personal e higiene, acorde al </w:t>
      </w:r>
      <w:hyperlink r:id="rId16" w:tgtFrame="_blank" w:history="1">
        <w:r w:rsidRPr="00985A79">
          <w:rPr>
            <w:rFonts w:ascii="Arial" w:eastAsia="Times New Roman" w:hAnsi="Arial" w:cs="Arial"/>
            <w:color w:val="002060"/>
            <w:sz w:val="20"/>
            <w:szCs w:val="20"/>
            <w:u w:val="single"/>
            <w:lang w:eastAsia="es-CL"/>
          </w:rPr>
          <w:t>Protocolo de medidas sanitarias para Establecimientos de Educación Escolar.</w:t>
        </w:r>
      </w:hyperlink>
      <w:r w:rsidRPr="00985A79">
        <w:rPr>
          <w:rFonts w:ascii="Arial" w:eastAsia="Times New Roman" w:hAnsi="Arial" w:cs="Arial"/>
          <w:color w:val="002060"/>
          <w:sz w:val="20"/>
          <w:szCs w:val="20"/>
          <w:lang w:eastAsia="es-CL"/>
        </w:rPr>
        <w:br/>
      </w:r>
      <w:r w:rsidRPr="00985A79">
        <w:rPr>
          <w:rFonts w:ascii="Arial" w:eastAsia="Times New Roman" w:hAnsi="Arial" w:cs="Arial"/>
          <w:b/>
          <w:bCs/>
          <w:color w:val="002060"/>
          <w:sz w:val="20"/>
          <w:szCs w:val="20"/>
          <w:lang w:eastAsia="es-CL"/>
        </w:rPr>
        <w:t>c) </w:t>
      </w:r>
      <w:r w:rsidRPr="00985A79">
        <w:rPr>
          <w:rFonts w:ascii="Arial" w:eastAsia="Times New Roman" w:hAnsi="Arial" w:cs="Arial"/>
          <w:color w:val="002060"/>
          <w:sz w:val="20"/>
          <w:szCs w:val="20"/>
          <w:lang w:eastAsia="es-CL"/>
        </w:rPr>
        <w:t>Medidas de protección preventivas para organización de la jornada, acorde al </w:t>
      </w:r>
      <w:hyperlink r:id="rId17" w:tgtFrame="_blank" w:history="1">
        <w:r w:rsidRPr="00985A79">
          <w:rPr>
            <w:rFonts w:ascii="Arial" w:eastAsia="Times New Roman" w:hAnsi="Arial" w:cs="Arial"/>
            <w:color w:val="002060"/>
            <w:sz w:val="20"/>
            <w:szCs w:val="20"/>
            <w:u w:val="single"/>
            <w:lang w:eastAsia="es-CL"/>
          </w:rPr>
          <w:t>Protocolo de medidas sanitarias para Establecimientos de Educación Escolar.</w:t>
        </w:r>
      </w:hyperlink>
      <w:r w:rsidRPr="00985A79">
        <w:rPr>
          <w:rFonts w:ascii="Arial" w:eastAsia="Times New Roman" w:hAnsi="Arial" w:cs="Arial"/>
          <w:color w:val="002060"/>
          <w:sz w:val="20"/>
          <w:szCs w:val="20"/>
          <w:lang w:eastAsia="es-CL"/>
        </w:rPr>
        <w:br/>
      </w:r>
      <w:r w:rsidRPr="00985A79">
        <w:rPr>
          <w:rFonts w:ascii="Arial" w:eastAsia="Times New Roman" w:hAnsi="Arial" w:cs="Arial"/>
          <w:b/>
          <w:bCs/>
          <w:color w:val="002060"/>
          <w:sz w:val="20"/>
          <w:szCs w:val="20"/>
          <w:lang w:eastAsia="es-CL"/>
        </w:rPr>
        <w:t>d) </w:t>
      </w:r>
      <w:r w:rsidRPr="00985A79">
        <w:rPr>
          <w:rFonts w:ascii="Arial" w:eastAsia="Times New Roman" w:hAnsi="Arial" w:cs="Arial"/>
          <w:color w:val="002060"/>
          <w:sz w:val="20"/>
          <w:szCs w:val="20"/>
          <w:lang w:eastAsia="es-CL"/>
        </w:rPr>
        <w:t>Planificación de actuación ante casos sospechoso o confirmados de contagios COVID-19, acorde al </w:t>
      </w:r>
      <w:hyperlink r:id="rId18" w:tgtFrame="_blank" w:history="1">
        <w:r w:rsidRPr="00985A79">
          <w:rPr>
            <w:rFonts w:ascii="Arial" w:eastAsia="Times New Roman" w:hAnsi="Arial" w:cs="Arial"/>
            <w:color w:val="002060"/>
            <w:sz w:val="20"/>
            <w:szCs w:val="20"/>
            <w:u w:val="single"/>
            <w:lang w:eastAsia="es-CL"/>
          </w:rPr>
          <w:t>Protocolo de actuación ante casos confirmados de Covid-19 en los establecimientos educacionales.</w:t>
        </w:r>
      </w:hyperlink>
      <w:r w:rsidRPr="00985A79">
        <w:rPr>
          <w:rFonts w:ascii="Arial" w:eastAsia="Times New Roman" w:hAnsi="Arial" w:cs="Arial"/>
          <w:color w:val="002060"/>
          <w:sz w:val="20"/>
          <w:szCs w:val="20"/>
          <w:lang w:eastAsia="es-CL"/>
        </w:rPr>
        <w:br/>
      </w:r>
      <w:r w:rsidRPr="00985A79">
        <w:rPr>
          <w:rFonts w:ascii="Arial" w:eastAsia="Times New Roman" w:hAnsi="Arial" w:cs="Arial"/>
          <w:b/>
          <w:bCs/>
          <w:color w:val="002060"/>
          <w:sz w:val="20"/>
          <w:szCs w:val="20"/>
          <w:lang w:eastAsia="es-CL"/>
        </w:rPr>
        <w:t>e) </w:t>
      </w:r>
      <w:r w:rsidRPr="00985A79">
        <w:rPr>
          <w:rFonts w:ascii="Arial" w:eastAsia="Times New Roman" w:hAnsi="Arial" w:cs="Arial"/>
          <w:color w:val="002060"/>
          <w:sz w:val="20"/>
          <w:szCs w:val="20"/>
          <w:lang w:eastAsia="es-CL"/>
        </w:rPr>
        <w:t>Medidas para supervisar el servicio de transporte escolar, acorde al </w:t>
      </w:r>
      <w:hyperlink r:id="rId19" w:tgtFrame="_blank" w:history="1">
        <w:r w:rsidRPr="00985A79">
          <w:rPr>
            <w:rFonts w:ascii="Arial" w:eastAsia="Times New Roman" w:hAnsi="Arial" w:cs="Arial"/>
            <w:color w:val="002060"/>
            <w:sz w:val="20"/>
            <w:szCs w:val="20"/>
            <w:u w:val="single"/>
            <w:lang w:eastAsia="es-CL"/>
          </w:rPr>
          <w:t>Protocolo de limpieza, desinfección y operación de transporte escolar en situación de pandemia Covid-19</w:t>
        </w:r>
      </w:hyperlink>
      <w:r w:rsidRPr="00985A79">
        <w:rPr>
          <w:rFonts w:ascii="Arial" w:eastAsia="Times New Roman" w:hAnsi="Arial" w:cs="Arial"/>
          <w:color w:val="002060"/>
          <w:sz w:val="20"/>
          <w:szCs w:val="20"/>
          <w:lang w:eastAsia="es-CL"/>
        </w:rPr>
        <w:t>.</w:t>
      </w:r>
      <w:r w:rsidRPr="00985A79">
        <w:rPr>
          <w:rFonts w:ascii="Arial" w:eastAsia="Times New Roman" w:hAnsi="Arial" w:cs="Arial"/>
          <w:color w:val="002060"/>
          <w:sz w:val="20"/>
          <w:szCs w:val="20"/>
          <w:lang w:eastAsia="es-CL"/>
        </w:rPr>
        <w:br/>
      </w:r>
    </w:p>
    <w:p w14:paraId="38EAD797" w14:textId="77777777" w:rsidR="000E0E74" w:rsidRPr="00985A79" w:rsidRDefault="000E0E74" w:rsidP="000E0E74">
      <w:pPr>
        <w:shd w:val="clear" w:color="auto" w:fill="FFFFFF"/>
        <w:spacing w:after="0"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Ratificación:</w:t>
      </w:r>
    </w:p>
    <w:p w14:paraId="245D94B9" w14:textId="5A8EC08E" w:rsidR="000E0E74" w:rsidRPr="00985A79" w:rsidRDefault="009C6DAC" w:rsidP="000E0E74">
      <w:pPr>
        <w:shd w:val="clear" w:color="auto" w:fill="FFFFFF"/>
        <w:spacing w:after="0" w:line="240" w:lineRule="auto"/>
        <w:rPr>
          <w:rFonts w:ascii="Arial" w:eastAsia="Times New Roman" w:hAnsi="Arial" w:cs="Arial"/>
          <w:color w:val="002060"/>
          <w:sz w:val="20"/>
          <w:szCs w:val="20"/>
          <w:lang w:eastAsia="es-CL"/>
        </w:rPr>
      </w:pPr>
      <w:r>
        <w:rPr>
          <w:rFonts w:ascii="Arial" w:eastAsia="Times New Roman" w:hAnsi="Arial" w:cs="Arial"/>
          <w:color w:val="002060"/>
          <w:sz w:val="20"/>
          <w:szCs w:val="20"/>
        </w:rPr>
        <w:pict w14:anchorId="32EAA8CF">
          <v:shape id="_x0000_i1032" type="#_x0000_t75" style="width:20.25pt;height:18.75pt">
            <v:imagedata r:id="rId20" o:title=""/>
          </v:shape>
        </w:pict>
      </w:r>
      <w:r w:rsidR="000E0E74" w:rsidRPr="00985A79">
        <w:rPr>
          <w:rFonts w:ascii="Arial" w:eastAsia="Times New Roman" w:hAnsi="Arial" w:cs="Arial"/>
          <w:color w:val="002060"/>
          <w:sz w:val="20"/>
          <w:szCs w:val="20"/>
          <w:lang w:eastAsia="es-CL"/>
        </w:rPr>
        <w:t>Confirmo declaración</w:t>
      </w:r>
    </w:p>
    <w:p w14:paraId="351F4105" w14:textId="77777777" w:rsidR="00F0466B" w:rsidRPr="00985A79" w:rsidRDefault="00F0466B" w:rsidP="000E0E74">
      <w:pPr>
        <w:shd w:val="clear" w:color="auto" w:fill="FFFFFF"/>
        <w:spacing w:after="0" w:line="240" w:lineRule="auto"/>
        <w:rPr>
          <w:rFonts w:ascii="Arial" w:eastAsia="Times New Roman" w:hAnsi="Arial" w:cs="Arial"/>
          <w:color w:val="002060"/>
          <w:sz w:val="20"/>
          <w:szCs w:val="20"/>
          <w:lang w:eastAsia="es-CL"/>
        </w:rPr>
      </w:pPr>
    </w:p>
    <w:p w14:paraId="0B0E1F0E" w14:textId="77777777" w:rsidR="000E0E74" w:rsidRPr="00985A79" w:rsidRDefault="000E0E74" w:rsidP="00F0466B">
      <w:pPr>
        <w:pStyle w:val="Ttulo2"/>
        <w:rPr>
          <w:rFonts w:ascii="Arial" w:eastAsia="Times New Roman" w:hAnsi="Arial" w:cs="Arial"/>
          <w:color w:val="002060"/>
          <w:lang w:eastAsia="es-CL"/>
        </w:rPr>
      </w:pPr>
      <w:r w:rsidRPr="00985A79">
        <w:rPr>
          <w:rFonts w:ascii="Arial" w:eastAsia="Times New Roman" w:hAnsi="Arial" w:cs="Arial"/>
          <w:color w:val="002060"/>
          <w:lang w:eastAsia="es-CL"/>
        </w:rPr>
        <w:t>11. Información complementaria</w:t>
      </w:r>
    </w:p>
    <w:p w14:paraId="37CA2571"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Si lo desea, puede cargar un archivo para complementar la información entregada en este formulario sobre su Plan de Funcionamiento 2021</w:t>
      </w:r>
    </w:p>
    <w:p w14:paraId="610B3338" w14:textId="77777777" w:rsidR="000E0E74" w:rsidRPr="00985A79" w:rsidRDefault="000E0E74" w:rsidP="000E0E74">
      <w:pPr>
        <w:shd w:val="clear" w:color="auto" w:fill="FFFFFF"/>
        <w:spacing w:after="0" w:line="240" w:lineRule="auto"/>
        <w:rPr>
          <w:rFonts w:ascii="Arial" w:eastAsia="Times New Roman" w:hAnsi="Arial" w:cs="Arial"/>
          <w:color w:val="002060"/>
          <w:sz w:val="20"/>
          <w:szCs w:val="20"/>
          <w:lang w:eastAsia="es-CL"/>
        </w:rPr>
      </w:pPr>
      <w:r w:rsidRPr="00985A79">
        <w:rPr>
          <w:rFonts w:ascii="Arial" w:eastAsia="Times New Roman" w:hAnsi="Arial" w:cs="Arial"/>
          <w:color w:val="002060"/>
          <w:sz w:val="20"/>
          <w:szCs w:val="20"/>
          <w:lang w:eastAsia="es-CL"/>
        </w:rPr>
        <w:t>Cargar aquí información adicional del establecimiento (Opcional)</w:t>
      </w:r>
    </w:p>
    <w:p w14:paraId="05B8DD04" w14:textId="77777777" w:rsidR="000E0E74" w:rsidRPr="00985A79" w:rsidRDefault="000E0E74" w:rsidP="000E0E74">
      <w:pPr>
        <w:shd w:val="clear" w:color="auto" w:fill="FFFFFF"/>
        <w:spacing w:after="100" w:afterAutospacing="1" w:line="240" w:lineRule="auto"/>
        <w:rPr>
          <w:rFonts w:ascii="Arial" w:eastAsia="Times New Roman" w:hAnsi="Arial" w:cs="Arial"/>
          <w:color w:val="002060"/>
          <w:sz w:val="20"/>
          <w:szCs w:val="20"/>
          <w:lang w:eastAsia="es-CL"/>
        </w:rPr>
      </w:pPr>
    </w:p>
    <w:sectPr w:rsidR="000E0E74" w:rsidRPr="00985A79">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5CB67" w14:textId="77777777" w:rsidR="009C6DAC" w:rsidRDefault="009C6DAC" w:rsidP="00D80A64">
      <w:pPr>
        <w:spacing w:after="0" w:line="240" w:lineRule="auto"/>
      </w:pPr>
      <w:r>
        <w:separator/>
      </w:r>
    </w:p>
  </w:endnote>
  <w:endnote w:type="continuationSeparator" w:id="0">
    <w:p w14:paraId="3EE9C61D" w14:textId="77777777" w:rsidR="009C6DAC" w:rsidRDefault="009C6DAC" w:rsidP="00D8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C983A" w14:textId="77777777" w:rsidR="009C6DAC" w:rsidRDefault="009C6DAC" w:rsidP="00D80A64">
      <w:pPr>
        <w:spacing w:after="0" w:line="240" w:lineRule="auto"/>
      </w:pPr>
      <w:r>
        <w:separator/>
      </w:r>
    </w:p>
  </w:footnote>
  <w:footnote w:type="continuationSeparator" w:id="0">
    <w:p w14:paraId="4DEE3A74" w14:textId="77777777" w:rsidR="009C6DAC" w:rsidRDefault="009C6DAC" w:rsidP="00D80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E733" w14:textId="77777777" w:rsidR="004050E1" w:rsidRDefault="004050E1">
    <w:pPr>
      <w:pStyle w:val="Encabezado"/>
    </w:pPr>
    <w:r>
      <w:rPr>
        <w:noProof/>
        <w:lang w:eastAsia="es-CL"/>
      </w:rPr>
      <w:drawing>
        <wp:anchor distT="0" distB="0" distL="114300" distR="114300" simplePos="0" relativeHeight="251658240" behindDoc="0" locked="0" layoutInCell="1" allowOverlap="1" wp14:anchorId="34024C42" wp14:editId="57344E93">
          <wp:simplePos x="0" y="0"/>
          <wp:positionH relativeFrom="column">
            <wp:posOffset>-854890</wp:posOffset>
          </wp:positionH>
          <wp:positionV relativeFrom="paragraph">
            <wp:posOffset>-313263</wp:posOffset>
          </wp:positionV>
          <wp:extent cx="1733550" cy="668655"/>
          <wp:effectExtent l="0" t="0" r="0" b="0"/>
          <wp:wrapThrough wrapText="bothSides">
            <wp:wrapPolygon edited="0">
              <wp:start x="0" y="0"/>
              <wp:lineTo x="0" y="20923"/>
              <wp:lineTo x="21363" y="20923"/>
              <wp:lineTo x="21363" y="0"/>
              <wp:lineTo x="0" y="0"/>
            </wp:wrapPolygon>
          </wp:wrapThrough>
          <wp:docPr id="1" name="Imagen 1" descr="Ministerio de Educación/Gobierno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inisterio de Educación/Gobierno Digi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686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57F"/>
    <w:multiLevelType w:val="hybridMultilevel"/>
    <w:tmpl w:val="8FE0FE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9A33AA1"/>
    <w:multiLevelType w:val="hybridMultilevel"/>
    <w:tmpl w:val="DC8C9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CE45A49"/>
    <w:multiLevelType w:val="hybridMultilevel"/>
    <w:tmpl w:val="CD5CEB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25473B8"/>
    <w:multiLevelType w:val="hybridMultilevel"/>
    <w:tmpl w:val="412EECF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1140BA2"/>
    <w:multiLevelType w:val="hybridMultilevel"/>
    <w:tmpl w:val="9FB8DAC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D995186"/>
    <w:multiLevelType w:val="hybridMultilevel"/>
    <w:tmpl w:val="9B0A4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EFE2D1A"/>
    <w:multiLevelType w:val="hybridMultilevel"/>
    <w:tmpl w:val="DF8CAD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0B"/>
    <w:rsid w:val="00030506"/>
    <w:rsid w:val="00030855"/>
    <w:rsid w:val="0009144E"/>
    <w:rsid w:val="000E0E74"/>
    <w:rsid w:val="00142F1C"/>
    <w:rsid w:val="00145A8C"/>
    <w:rsid w:val="001E2CD8"/>
    <w:rsid w:val="00205D2A"/>
    <w:rsid w:val="00272FC1"/>
    <w:rsid w:val="0038044D"/>
    <w:rsid w:val="003D1098"/>
    <w:rsid w:val="00401FA1"/>
    <w:rsid w:val="004050E1"/>
    <w:rsid w:val="00445086"/>
    <w:rsid w:val="0045440D"/>
    <w:rsid w:val="004A644C"/>
    <w:rsid w:val="004C68DC"/>
    <w:rsid w:val="00546A58"/>
    <w:rsid w:val="00613D04"/>
    <w:rsid w:val="0062047D"/>
    <w:rsid w:val="006559D4"/>
    <w:rsid w:val="006D44D2"/>
    <w:rsid w:val="006D4CCE"/>
    <w:rsid w:val="006D6B6D"/>
    <w:rsid w:val="00752ABC"/>
    <w:rsid w:val="0077621C"/>
    <w:rsid w:val="007812A1"/>
    <w:rsid w:val="008123D2"/>
    <w:rsid w:val="008158A8"/>
    <w:rsid w:val="0087700B"/>
    <w:rsid w:val="008F38EE"/>
    <w:rsid w:val="009360AF"/>
    <w:rsid w:val="00985A79"/>
    <w:rsid w:val="009C1C91"/>
    <w:rsid w:val="009C6DAC"/>
    <w:rsid w:val="009D130C"/>
    <w:rsid w:val="009F1389"/>
    <w:rsid w:val="00B557A6"/>
    <w:rsid w:val="00BE571D"/>
    <w:rsid w:val="00BF65F8"/>
    <w:rsid w:val="00C119E6"/>
    <w:rsid w:val="00C33306"/>
    <w:rsid w:val="00C61AE2"/>
    <w:rsid w:val="00CF5D21"/>
    <w:rsid w:val="00D17A81"/>
    <w:rsid w:val="00D36BED"/>
    <w:rsid w:val="00D80A64"/>
    <w:rsid w:val="00DE3E87"/>
    <w:rsid w:val="00E45B54"/>
    <w:rsid w:val="00E67469"/>
    <w:rsid w:val="00ED1464"/>
    <w:rsid w:val="00EE61CE"/>
    <w:rsid w:val="00F0466B"/>
    <w:rsid w:val="00F11EF2"/>
    <w:rsid w:val="00F34D66"/>
    <w:rsid w:val="00F50C45"/>
    <w:rsid w:val="00F7359F"/>
    <w:rsid w:val="00F858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535F"/>
  <w15:docId w15:val="{1988BD15-6647-48E2-862E-A2E8ECB0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A64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0E0E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A644C"/>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next w:val="Normal"/>
    <w:link w:val="Ttulo4Car"/>
    <w:uiPriority w:val="9"/>
    <w:semiHidden/>
    <w:unhideWhenUsed/>
    <w:qFormat/>
    <w:rsid w:val="004A64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644C"/>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4A644C"/>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4A644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4A644C"/>
    <w:rPr>
      <w:color w:val="0000FF"/>
      <w:u w:val="single"/>
    </w:rPr>
  </w:style>
  <w:style w:type="character" w:customStyle="1" w:styleId="Ttulo4Car">
    <w:name w:val="Título 4 Car"/>
    <w:basedOn w:val="Fuentedeprrafopredeter"/>
    <w:link w:val="Ttulo4"/>
    <w:uiPriority w:val="9"/>
    <w:semiHidden/>
    <w:rsid w:val="004A644C"/>
    <w:rPr>
      <w:rFonts w:asciiTheme="majorHAnsi" w:eastAsiaTheme="majorEastAsia" w:hAnsiTheme="majorHAnsi" w:cstheme="majorBidi"/>
      <w:i/>
      <w:iCs/>
      <w:color w:val="2F5496" w:themeColor="accent1" w:themeShade="BF"/>
    </w:rPr>
  </w:style>
  <w:style w:type="table" w:styleId="Tablaconcuadrcula">
    <w:name w:val="Table Grid"/>
    <w:basedOn w:val="Tablanormal"/>
    <w:uiPriority w:val="39"/>
    <w:rsid w:val="000E0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0E74"/>
    <w:pPr>
      <w:ind w:left="720"/>
      <w:contextualSpacing/>
    </w:pPr>
  </w:style>
  <w:style w:type="character" w:customStyle="1" w:styleId="Ttulo2Car">
    <w:name w:val="Título 2 Car"/>
    <w:basedOn w:val="Fuentedeprrafopredeter"/>
    <w:link w:val="Ttulo2"/>
    <w:uiPriority w:val="9"/>
    <w:rsid w:val="000E0E74"/>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D80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0A64"/>
  </w:style>
  <w:style w:type="paragraph" w:styleId="Piedepgina">
    <w:name w:val="footer"/>
    <w:basedOn w:val="Normal"/>
    <w:link w:val="PiedepginaCar"/>
    <w:uiPriority w:val="99"/>
    <w:unhideWhenUsed/>
    <w:rsid w:val="00D80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31424">
      <w:bodyDiv w:val="1"/>
      <w:marLeft w:val="0"/>
      <w:marRight w:val="0"/>
      <w:marTop w:val="0"/>
      <w:marBottom w:val="0"/>
      <w:divBdr>
        <w:top w:val="none" w:sz="0" w:space="0" w:color="auto"/>
        <w:left w:val="none" w:sz="0" w:space="0" w:color="auto"/>
        <w:bottom w:val="none" w:sz="0" w:space="0" w:color="auto"/>
        <w:right w:val="none" w:sz="0" w:space="0" w:color="auto"/>
      </w:divBdr>
      <w:divsChild>
        <w:div w:id="1406535421">
          <w:marLeft w:val="0"/>
          <w:marRight w:val="0"/>
          <w:marTop w:val="0"/>
          <w:marBottom w:val="0"/>
          <w:divBdr>
            <w:top w:val="none" w:sz="0" w:space="0" w:color="auto"/>
            <w:left w:val="none" w:sz="0" w:space="0" w:color="auto"/>
            <w:bottom w:val="none" w:sz="0" w:space="0" w:color="auto"/>
            <w:right w:val="none" w:sz="0" w:space="0" w:color="auto"/>
          </w:divBdr>
        </w:div>
        <w:div w:id="567767367">
          <w:marLeft w:val="0"/>
          <w:marRight w:val="0"/>
          <w:marTop w:val="0"/>
          <w:marBottom w:val="0"/>
          <w:divBdr>
            <w:top w:val="none" w:sz="0" w:space="0" w:color="auto"/>
            <w:left w:val="none" w:sz="0" w:space="0" w:color="auto"/>
            <w:bottom w:val="none" w:sz="0" w:space="0" w:color="auto"/>
            <w:right w:val="none" w:sz="0" w:space="0" w:color="auto"/>
          </w:divBdr>
        </w:div>
        <w:div w:id="1697265979">
          <w:marLeft w:val="0"/>
          <w:marRight w:val="0"/>
          <w:marTop w:val="0"/>
          <w:marBottom w:val="0"/>
          <w:divBdr>
            <w:top w:val="none" w:sz="0" w:space="0" w:color="auto"/>
            <w:left w:val="none" w:sz="0" w:space="0" w:color="auto"/>
            <w:bottom w:val="none" w:sz="0" w:space="0" w:color="auto"/>
            <w:right w:val="none" w:sz="0" w:space="0" w:color="auto"/>
          </w:divBdr>
        </w:div>
        <w:div w:id="942538943">
          <w:marLeft w:val="0"/>
          <w:marRight w:val="0"/>
          <w:marTop w:val="0"/>
          <w:marBottom w:val="0"/>
          <w:divBdr>
            <w:top w:val="none" w:sz="0" w:space="0" w:color="auto"/>
            <w:left w:val="none" w:sz="0" w:space="0" w:color="auto"/>
            <w:bottom w:val="none" w:sz="0" w:space="0" w:color="auto"/>
            <w:right w:val="none" w:sz="0" w:space="0" w:color="auto"/>
          </w:divBdr>
        </w:div>
      </w:divsChild>
    </w:div>
    <w:div w:id="559363573">
      <w:bodyDiv w:val="1"/>
      <w:marLeft w:val="0"/>
      <w:marRight w:val="0"/>
      <w:marTop w:val="0"/>
      <w:marBottom w:val="0"/>
      <w:divBdr>
        <w:top w:val="none" w:sz="0" w:space="0" w:color="auto"/>
        <w:left w:val="none" w:sz="0" w:space="0" w:color="auto"/>
        <w:bottom w:val="none" w:sz="0" w:space="0" w:color="auto"/>
        <w:right w:val="none" w:sz="0" w:space="0" w:color="auto"/>
      </w:divBdr>
    </w:div>
    <w:div w:id="750200015">
      <w:bodyDiv w:val="1"/>
      <w:marLeft w:val="0"/>
      <w:marRight w:val="0"/>
      <w:marTop w:val="0"/>
      <w:marBottom w:val="0"/>
      <w:divBdr>
        <w:top w:val="none" w:sz="0" w:space="0" w:color="auto"/>
        <w:left w:val="none" w:sz="0" w:space="0" w:color="auto"/>
        <w:bottom w:val="none" w:sz="0" w:space="0" w:color="auto"/>
        <w:right w:val="none" w:sz="0" w:space="0" w:color="auto"/>
      </w:divBdr>
      <w:divsChild>
        <w:div w:id="11343084">
          <w:marLeft w:val="0"/>
          <w:marRight w:val="0"/>
          <w:marTop w:val="0"/>
          <w:marBottom w:val="0"/>
          <w:divBdr>
            <w:top w:val="none" w:sz="0" w:space="0" w:color="auto"/>
            <w:left w:val="none" w:sz="0" w:space="0" w:color="auto"/>
            <w:bottom w:val="none" w:sz="0" w:space="0" w:color="auto"/>
            <w:right w:val="none" w:sz="0" w:space="0" w:color="auto"/>
          </w:divBdr>
          <w:divsChild>
            <w:div w:id="1430077857">
              <w:marLeft w:val="0"/>
              <w:marRight w:val="0"/>
              <w:marTop w:val="0"/>
              <w:marBottom w:val="0"/>
              <w:divBdr>
                <w:top w:val="none" w:sz="0" w:space="0" w:color="auto"/>
                <w:left w:val="none" w:sz="0" w:space="0" w:color="auto"/>
                <w:bottom w:val="none" w:sz="0" w:space="0" w:color="auto"/>
                <w:right w:val="none" w:sz="0" w:space="0" w:color="auto"/>
              </w:divBdr>
            </w:div>
            <w:div w:id="1771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1808">
      <w:bodyDiv w:val="1"/>
      <w:marLeft w:val="0"/>
      <w:marRight w:val="0"/>
      <w:marTop w:val="0"/>
      <w:marBottom w:val="0"/>
      <w:divBdr>
        <w:top w:val="none" w:sz="0" w:space="0" w:color="auto"/>
        <w:left w:val="none" w:sz="0" w:space="0" w:color="auto"/>
        <w:bottom w:val="none" w:sz="0" w:space="0" w:color="auto"/>
        <w:right w:val="none" w:sz="0" w:space="0" w:color="auto"/>
      </w:divBdr>
      <w:divsChild>
        <w:div w:id="1118255806">
          <w:marLeft w:val="0"/>
          <w:marRight w:val="0"/>
          <w:marTop w:val="0"/>
          <w:marBottom w:val="0"/>
          <w:divBdr>
            <w:top w:val="none" w:sz="0" w:space="0" w:color="auto"/>
            <w:left w:val="none" w:sz="0" w:space="0" w:color="auto"/>
            <w:bottom w:val="none" w:sz="0" w:space="0" w:color="auto"/>
            <w:right w:val="none" w:sz="0" w:space="0" w:color="auto"/>
          </w:divBdr>
        </w:div>
      </w:divsChild>
    </w:div>
    <w:div w:id="781607875">
      <w:bodyDiv w:val="1"/>
      <w:marLeft w:val="0"/>
      <w:marRight w:val="0"/>
      <w:marTop w:val="0"/>
      <w:marBottom w:val="0"/>
      <w:divBdr>
        <w:top w:val="none" w:sz="0" w:space="0" w:color="auto"/>
        <w:left w:val="none" w:sz="0" w:space="0" w:color="auto"/>
        <w:bottom w:val="none" w:sz="0" w:space="0" w:color="auto"/>
        <w:right w:val="none" w:sz="0" w:space="0" w:color="auto"/>
      </w:divBdr>
      <w:divsChild>
        <w:div w:id="1772316113">
          <w:marLeft w:val="0"/>
          <w:marRight w:val="0"/>
          <w:marTop w:val="0"/>
          <w:marBottom w:val="0"/>
          <w:divBdr>
            <w:top w:val="none" w:sz="0" w:space="0" w:color="auto"/>
            <w:left w:val="none" w:sz="0" w:space="0" w:color="auto"/>
            <w:bottom w:val="none" w:sz="0" w:space="0" w:color="auto"/>
            <w:right w:val="none" w:sz="0" w:space="0" w:color="auto"/>
          </w:divBdr>
          <w:divsChild>
            <w:div w:id="3003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3995">
      <w:bodyDiv w:val="1"/>
      <w:marLeft w:val="0"/>
      <w:marRight w:val="0"/>
      <w:marTop w:val="0"/>
      <w:marBottom w:val="0"/>
      <w:divBdr>
        <w:top w:val="none" w:sz="0" w:space="0" w:color="auto"/>
        <w:left w:val="none" w:sz="0" w:space="0" w:color="auto"/>
        <w:bottom w:val="none" w:sz="0" w:space="0" w:color="auto"/>
        <w:right w:val="none" w:sz="0" w:space="0" w:color="auto"/>
      </w:divBdr>
      <w:divsChild>
        <w:div w:id="162934869">
          <w:marLeft w:val="0"/>
          <w:marRight w:val="0"/>
          <w:marTop w:val="0"/>
          <w:marBottom w:val="0"/>
          <w:divBdr>
            <w:top w:val="none" w:sz="0" w:space="0" w:color="auto"/>
            <w:left w:val="none" w:sz="0" w:space="0" w:color="auto"/>
            <w:bottom w:val="none" w:sz="0" w:space="0" w:color="auto"/>
            <w:right w:val="none" w:sz="0" w:space="0" w:color="auto"/>
          </w:divBdr>
        </w:div>
        <w:div w:id="1406878965">
          <w:marLeft w:val="0"/>
          <w:marRight w:val="0"/>
          <w:marTop w:val="0"/>
          <w:marBottom w:val="0"/>
          <w:divBdr>
            <w:top w:val="none" w:sz="0" w:space="0" w:color="auto"/>
            <w:left w:val="none" w:sz="0" w:space="0" w:color="auto"/>
            <w:bottom w:val="none" w:sz="0" w:space="0" w:color="auto"/>
            <w:right w:val="none" w:sz="0" w:space="0" w:color="auto"/>
          </w:divBdr>
        </w:div>
        <w:div w:id="2122873388">
          <w:marLeft w:val="0"/>
          <w:marRight w:val="0"/>
          <w:marTop w:val="0"/>
          <w:marBottom w:val="0"/>
          <w:divBdr>
            <w:top w:val="none" w:sz="0" w:space="0" w:color="auto"/>
            <w:left w:val="none" w:sz="0" w:space="0" w:color="auto"/>
            <w:bottom w:val="none" w:sz="0" w:space="0" w:color="auto"/>
            <w:right w:val="none" w:sz="0" w:space="0" w:color="auto"/>
          </w:divBdr>
        </w:div>
        <w:div w:id="83305926">
          <w:marLeft w:val="0"/>
          <w:marRight w:val="0"/>
          <w:marTop w:val="0"/>
          <w:marBottom w:val="0"/>
          <w:divBdr>
            <w:top w:val="none" w:sz="0" w:space="0" w:color="auto"/>
            <w:left w:val="none" w:sz="0" w:space="0" w:color="auto"/>
            <w:bottom w:val="none" w:sz="0" w:space="0" w:color="auto"/>
            <w:right w:val="none" w:sz="0" w:space="0" w:color="auto"/>
          </w:divBdr>
        </w:div>
      </w:divsChild>
    </w:div>
    <w:div w:id="1292444031">
      <w:bodyDiv w:val="1"/>
      <w:marLeft w:val="0"/>
      <w:marRight w:val="0"/>
      <w:marTop w:val="0"/>
      <w:marBottom w:val="0"/>
      <w:divBdr>
        <w:top w:val="none" w:sz="0" w:space="0" w:color="auto"/>
        <w:left w:val="none" w:sz="0" w:space="0" w:color="auto"/>
        <w:bottom w:val="none" w:sz="0" w:space="0" w:color="auto"/>
        <w:right w:val="none" w:sz="0" w:space="0" w:color="auto"/>
      </w:divBdr>
      <w:divsChild>
        <w:div w:id="565804889">
          <w:marLeft w:val="0"/>
          <w:marRight w:val="0"/>
          <w:marTop w:val="0"/>
          <w:marBottom w:val="0"/>
          <w:divBdr>
            <w:top w:val="none" w:sz="0" w:space="0" w:color="auto"/>
            <w:left w:val="none" w:sz="0" w:space="0" w:color="auto"/>
            <w:bottom w:val="none" w:sz="0" w:space="0" w:color="auto"/>
            <w:right w:val="none" w:sz="0" w:space="0" w:color="auto"/>
          </w:divBdr>
        </w:div>
        <w:div w:id="551429620">
          <w:marLeft w:val="0"/>
          <w:marRight w:val="0"/>
          <w:marTop w:val="0"/>
          <w:marBottom w:val="0"/>
          <w:divBdr>
            <w:top w:val="none" w:sz="0" w:space="0" w:color="auto"/>
            <w:left w:val="none" w:sz="0" w:space="0" w:color="auto"/>
            <w:bottom w:val="none" w:sz="0" w:space="0" w:color="auto"/>
            <w:right w:val="none" w:sz="0" w:space="0" w:color="auto"/>
          </w:divBdr>
        </w:div>
        <w:div w:id="633413578">
          <w:marLeft w:val="0"/>
          <w:marRight w:val="0"/>
          <w:marTop w:val="0"/>
          <w:marBottom w:val="0"/>
          <w:divBdr>
            <w:top w:val="none" w:sz="0" w:space="0" w:color="auto"/>
            <w:left w:val="none" w:sz="0" w:space="0" w:color="auto"/>
            <w:bottom w:val="none" w:sz="0" w:space="0" w:color="auto"/>
            <w:right w:val="none" w:sz="0" w:space="0" w:color="auto"/>
          </w:divBdr>
        </w:div>
        <w:div w:id="366611645">
          <w:marLeft w:val="0"/>
          <w:marRight w:val="0"/>
          <w:marTop w:val="0"/>
          <w:marBottom w:val="0"/>
          <w:divBdr>
            <w:top w:val="none" w:sz="0" w:space="0" w:color="auto"/>
            <w:left w:val="none" w:sz="0" w:space="0" w:color="auto"/>
            <w:bottom w:val="none" w:sz="0" w:space="0" w:color="auto"/>
            <w:right w:val="none" w:sz="0" w:space="0" w:color="auto"/>
          </w:divBdr>
        </w:div>
      </w:divsChild>
    </w:div>
    <w:div w:id="1546061034">
      <w:bodyDiv w:val="1"/>
      <w:marLeft w:val="0"/>
      <w:marRight w:val="0"/>
      <w:marTop w:val="0"/>
      <w:marBottom w:val="0"/>
      <w:divBdr>
        <w:top w:val="none" w:sz="0" w:space="0" w:color="auto"/>
        <w:left w:val="none" w:sz="0" w:space="0" w:color="auto"/>
        <w:bottom w:val="none" w:sz="0" w:space="0" w:color="auto"/>
        <w:right w:val="none" w:sz="0" w:space="0" w:color="auto"/>
      </w:divBdr>
      <w:divsChild>
        <w:div w:id="1295866875">
          <w:marLeft w:val="0"/>
          <w:marRight w:val="0"/>
          <w:marTop w:val="0"/>
          <w:marBottom w:val="0"/>
          <w:divBdr>
            <w:top w:val="none" w:sz="0" w:space="0" w:color="auto"/>
            <w:left w:val="none" w:sz="0" w:space="0" w:color="auto"/>
            <w:bottom w:val="none" w:sz="0" w:space="0" w:color="auto"/>
            <w:right w:val="none" w:sz="0" w:space="0" w:color="auto"/>
          </w:divBdr>
          <w:divsChild>
            <w:div w:id="1719158321">
              <w:marLeft w:val="0"/>
              <w:marRight w:val="0"/>
              <w:marTop w:val="0"/>
              <w:marBottom w:val="0"/>
              <w:divBdr>
                <w:top w:val="none" w:sz="0" w:space="0" w:color="auto"/>
                <w:left w:val="none" w:sz="0" w:space="0" w:color="auto"/>
                <w:bottom w:val="none" w:sz="0" w:space="0" w:color="auto"/>
                <w:right w:val="none" w:sz="0" w:space="0" w:color="auto"/>
              </w:divBdr>
            </w:div>
            <w:div w:id="17272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379">
      <w:bodyDiv w:val="1"/>
      <w:marLeft w:val="0"/>
      <w:marRight w:val="0"/>
      <w:marTop w:val="0"/>
      <w:marBottom w:val="0"/>
      <w:divBdr>
        <w:top w:val="none" w:sz="0" w:space="0" w:color="auto"/>
        <w:left w:val="none" w:sz="0" w:space="0" w:color="auto"/>
        <w:bottom w:val="none" w:sz="0" w:space="0" w:color="auto"/>
        <w:right w:val="none" w:sz="0" w:space="0" w:color="auto"/>
      </w:divBdr>
      <w:divsChild>
        <w:div w:id="11568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wmf"/><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about:blank" TargetMode="External"/><Relationship Id="rId12" Type="http://schemas.openxmlformats.org/officeDocument/2006/relationships/image" Target="media/image4.png"/><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3045</Words>
  <Characters>16749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Salgado Toledo</dc:creator>
  <cp:lastModifiedBy>UTP</cp:lastModifiedBy>
  <cp:revision>2</cp:revision>
  <dcterms:created xsi:type="dcterms:W3CDTF">2021-02-23T18:15:00Z</dcterms:created>
  <dcterms:modified xsi:type="dcterms:W3CDTF">2021-02-23T18:15:00Z</dcterms:modified>
</cp:coreProperties>
</file>